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DB7" w:rsidRDefault="00893DB7" w:rsidP="00893DB7">
      <w:pPr>
        <w:tabs>
          <w:tab w:val="left" w:pos="10206"/>
        </w:tabs>
        <w:autoSpaceDE w:val="0"/>
        <w:autoSpaceDN w:val="0"/>
        <w:adjustRightInd w:val="0"/>
        <w:spacing w:after="160" w:line="259" w:lineRule="auto"/>
        <w:contextualSpacing/>
        <w:jc w:val="center"/>
        <w:textAlignment w:val="center"/>
        <w:rPr>
          <w:rFonts w:ascii="Times New Roman" w:eastAsia="Times New Roman" w:hAnsi="Times New Roman"/>
          <w:b/>
          <w:color w:val="000000" w:themeColor="text1"/>
          <w:sz w:val="28"/>
          <w:szCs w:val="28"/>
          <w:lang w:eastAsia="en-US"/>
        </w:rPr>
      </w:pPr>
      <w:r>
        <w:rPr>
          <w:rFonts w:ascii="Times New Roman" w:eastAsia="Times New Roman" w:hAnsi="Times New Roman"/>
          <w:b/>
          <w:color w:val="000000" w:themeColor="text1"/>
          <w:sz w:val="28"/>
          <w:szCs w:val="28"/>
          <w:lang w:eastAsia="en-US"/>
        </w:rPr>
        <w:t>Отчет инвестиционного центра «Зеленый Дол» за 20</w:t>
      </w:r>
      <w:r w:rsidR="000F238E">
        <w:rPr>
          <w:rFonts w:ascii="Times New Roman" w:eastAsia="Times New Roman" w:hAnsi="Times New Roman"/>
          <w:b/>
          <w:color w:val="000000" w:themeColor="text1"/>
          <w:sz w:val="28"/>
          <w:szCs w:val="28"/>
          <w:lang w:eastAsia="en-US"/>
        </w:rPr>
        <w:t>20</w:t>
      </w:r>
      <w:r>
        <w:rPr>
          <w:rFonts w:ascii="Times New Roman" w:eastAsia="Times New Roman" w:hAnsi="Times New Roman"/>
          <w:b/>
          <w:color w:val="000000" w:themeColor="text1"/>
          <w:sz w:val="28"/>
          <w:szCs w:val="28"/>
          <w:lang w:eastAsia="en-US"/>
        </w:rPr>
        <w:t xml:space="preserve"> год</w:t>
      </w:r>
    </w:p>
    <w:p w:rsidR="00893DB7" w:rsidRDefault="00893DB7" w:rsidP="00E16917">
      <w:pPr>
        <w:tabs>
          <w:tab w:val="left" w:pos="10206"/>
        </w:tabs>
        <w:autoSpaceDE w:val="0"/>
        <w:autoSpaceDN w:val="0"/>
        <w:adjustRightInd w:val="0"/>
        <w:spacing w:after="160" w:line="259" w:lineRule="auto"/>
        <w:ind w:firstLine="850"/>
        <w:contextualSpacing/>
        <w:jc w:val="both"/>
        <w:textAlignment w:val="center"/>
        <w:rPr>
          <w:rFonts w:ascii="Times New Roman" w:eastAsia="Times New Roman" w:hAnsi="Times New Roman"/>
          <w:b/>
          <w:color w:val="000000" w:themeColor="text1"/>
          <w:sz w:val="28"/>
          <w:szCs w:val="28"/>
          <w:lang w:eastAsia="en-US"/>
        </w:rPr>
      </w:pPr>
    </w:p>
    <w:p w:rsidR="006A145B" w:rsidRDefault="00F55EB1" w:rsidP="00E16917">
      <w:pPr>
        <w:tabs>
          <w:tab w:val="left" w:pos="10206"/>
        </w:tabs>
        <w:autoSpaceDE w:val="0"/>
        <w:autoSpaceDN w:val="0"/>
        <w:adjustRightInd w:val="0"/>
        <w:spacing w:after="160" w:line="259" w:lineRule="auto"/>
        <w:ind w:firstLine="850"/>
        <w:contextualSpacing/>
        <w:jc w:val="both"/>
        <w:textAlignment w:val="center"/>
        <w:rPr>
          <w:rFonts w:ascii="Times New Roman" w:eastAsia="Times New Roman" w:hAnsi="Times New Roman"/>
          <w:b/>
          <w:color w:val="000000" w:themeColor="text1"/>
          <w:sz w:val="28"/>
          <w:szCs w:val="28"/>
          <w:lang w:eastAsia="en-US"/>
        </w:rPr>
      </w:pPr>
      <w:r>
        <w:rPr>
          <w:rFonts w:ascii="Times New Roman" w:eastAsia="Times New Roman" w:hAnsi="Times New Roman"/>
          <w:b/>
          <w:color w:val="000000" w:themeColor="text1"/>
          <w:sz w:val="28"/>
          <w:szCs w:val="28"/>
          <w:lang w:eastAsia="en-US"/>
        </w:rPr>
        <w:t>1. Малое и среднее</w:t>
      </w:r>
      <w:r w:rsidR="00204665">
        <w:rPr>
          <w:rFonts w:ascii="Times New Roman" w:eastAsia="Times New Roman" w:hAnsi="Times New Roman"/>
          <w:b/>
          <w:color w:val="000000" w:themeColor="text1"/>
          <w:sz w:val="28"/>
          <w:szCs w:val="28"/>
          <w:lang w:eastAsia="en-US"/>
        </w:rPr>
        <w:t xml:space="preserve"> </w:t>
      </w:r>
      <w:r>
        <w:rPr>
          <w:rFonts w:ascii="Times New Roman" w:eastAsia="Times New Roman" w:hAnsi="Times New Roman"/>
          <w:b/>
          <w:color w:val="000000" w:themeColor="text1"/>
          <w:sz w:val="28"/>
          <w:szCs w:val="28"/>
          <w:lang w:eastAsia="en-US"/>
        </w:rPr>
        <w:t>предпринимательство</w:t>
      </w:r>
      <w:r w:rsidR="00204665">
        <w:rPr>
          <w:rFonts w:ascii="Times New Roman" w:eastAsia="Times New Roman" w:hAnsi="Times New Roman"/>
          <w:b/>
          <w:color w:val="000000" w:themeColor="text1"/>
          <w:sz w:val="28"/>
          <w:szCs w:val="28"/>
          <w:lang w:eastAsia="en-US"/>
        </w:rPr>
        <w:t>.</w:t>
      </w:r>
    </w:p>
    <w:p w:rsidR="008D571B" w:rsidRDefault="008D571B" w:rsidP="008D571B">
      <w:pPr>
        <w:ind w:firstLine="851"/>
        <w:contextualSpacing/>
        <w:jc w:val="both"/>
        <w:rPr>
          <w:rFonts w:ascii="Times New Roman" w:hAnsi="Times New Roman"/>
          <w:sz w:val="28"/>
          <w:szCs w:val="28"/>
        </w:rPr>
      </w:pPr>
      <w:r w:rsidRPr="00DC7BD4">
        <w:rPr>
          <w:rFonts w:ascii="Times New Roman" w:hAnsi="Times New Roman"/>
          <w:sz w:val="28"/>
          <w:szCs w:val="28"/>
        </w:rPr>
        <w:t>Основными направлениями деятельности АУ ЗМР «Инвестиционный центр «Зеленый Дол» является инвестиционная деятельность (сопровождение инвестиционных проектов), работа по поддержке малого и среднего предпринимательства и участие в разработке различных программных документов.</w:t>
      </w:r>
    </w:p>
    <w:p w:rsidR="008D571B" w:rsidRDefault="008D571B" w:rsidP="008D571B">
      <w:pPr>
        <w:ind w:firstLine="851"/>
        <w:contextualSpacing/>
        <w:jc w:val="both"/>
        <w:rPr>
          <w:rFonts w:ascii="Times New Roman" w:eastAsia="Times New Roman" w:hAnsi="Times New Roman"/>
          <w:b/>
          <w:color w:val="000000" w:themeColor="text1"/>
          <w:sz w:val="28"/>
          <w:szCs w:val="28"/>
          <w:lang w:eastAsia="en-US"/>
        </w:rPr>
      </w:pPr>
      <w:r w:rsidRPr="00DC7BD4">
        <w:rPr>
          <w:rFonts w:ascii="Times New Roman" w:hAnsi="Times New Roman"/>
          <w:sz w:val="28"/>
          <w:szCs w:val="28"/>
        </w:rPr>
        <w:t>Инвестиционным центром был проведён ряд мероприятий по развитию малого и среднего бизнеса в ЗМР, а также по созданию для них благоприятного климата.</w:t>
      </w:r>
    </w:p>
    <w:p w:rsidR="00BD61E4" w:rsidRDefault="00BD61E4" w:rsidP="00E16917">
      <w:pPr>
        <w:tabs>
          <w:tab w:val="left" w:pos="10206"/>
        </w:tabs>
        <w:autoSpaceDE w:val="0"/>
        <w:autoSpaceDN w:val="0"/>
        <w:adjustRightInd w:val="0"/>
        <w:spacing w:after="160" w:line="259" w:lineRule="auto"/>
        <w:ind w:firstLine="850"/>
        <w:contextualSpacing/>
        <w:jc w:val="both"/>
        <w:textAlignment w:val="center"/>
        <w:rPr>
          <w:rFonts w:ascii="Times New Roman" w:eastAsia="Times New Roman" w:hAnsi="Times New Roman"/>
          <w:color w:val="000000" w:themeColor="text1"/>
          <w:sz w:val="28"/>
          <w:szCs w:val="28"/>
          <w:lang w:eastAsia="en-US"/>
        </w:rPr>
      </w:pPr>
      <w:r w:rsidRPr="00600DCF">
        <w:rPr>
          <w:rFonts w:ascii="Times New Roman" w:eastAsia="Times New Roman" w:hAnsi="Times New Roman"/>
          <w:color w:val="000000" w:themeColor="text1"/>
          <w:sz w:val="28"/>
          <w:szCs w:val="28"/>
          <w:lang w:eastAsia="en-US"/>
        </w:rPr>
        <w:t xml:space="preserve">По состоянию на </w:t>
      </w:r>
      <w:r w:rsidR="00B55EEA">
        <w:rPr>
          <w:rFonts w:ascii="Times New Roman" w:eastAsia="Times New Roman" w:hAnsi="Times New Roman"/>
          <w:color w:val="000000" w:themeColor="text1"/>
          <w:sz w:val="28"/>
          <w:szCs w:val="28"/>
          <w:lang w:eastAsia="en-US"/>
        </w:rPr>
        <w:t>31</w:t>
      </w:r>
      <w:r>
        <w:rPr>
          <w:rFonts w:ascii="Times New Roman" w:eastAsia="Times New Roman" w:hAnsi="Times New Roman"/>
          <w:sz w:val="28"/>
          <w:szCs w:val="28"/>
          <w:lang w:eastAsia="en-US"/>
        </w:rPr>
        <w:t>.</w:t>
      </w:r>
      <w:r w:rsidR="00B55EEA">
        <w:rPr>
          <w:rFonts w:ascii="Times New Roman" w:eastAsia="Times New Roman" w:hAnsi="Times New Roman"/>
          <w:sz w:val="28"/>
          <w:szCs w:val="28"/>
          <w:lang w:eastAsia="en-US"/>
        </w:rPr>
        <w:t>12</w:t>
      </w:r>
      <w:r w:rsidR="000F238E">
        <w:rPr>
          <w:rFonts w:ascii="Times New Roman" w:eastAsia="Times New Roman" w:hAnsi="Times New Roman"/>
          <w:sz w:val="28"/>
          <w:szCs w:val="28"/>
          <w:lang w:eastAsia="en-US"/>
        </w:rPr>
        <w:t>.202</w:t>
      </w:r>
      <w:r w:rsidR="00B55EEA">
        <w:rPr>
          <w:rFonts w:ascii="Times New Roman" w:eastAsia="Times New Roman" w:hAnsi="Times New Roman"/>
          <w:sz w:val="28"/>
          <w:szCs w:val="28"/>
          <w:lang w:eastAsia="en-US"/>
        </w:rPr>
        <w:t>0</w:t>
      </w:r>
      <w:r w:rsidRPr="00600DCF">
        <w:rPr>
          <w:rFonts w:ascii="Times New Roman" w:eastAsia="Times New Roman" w:hAnsi="Times New Roman"/>
          <w:color w:val="000000" w:themeColor="text1"/>
          <w:sz w:val="28"/>
          <w:szCs w:val="28"/>
          <w:lang w:eastAsia="en-US"/>
        </w:rPr>
        <w:t xml:space="preserve"> г. на территории Зеленодольского муниципа</w:t>
      </w:r>
      <w:r>
        <w:rPr>
          <w:rFonts w:ascii="Times New Roman" w:eastAsia="Times New Roman" w:hAnsi="Times New Roman"/>
          <w:color w:val="000000" w:themeColor="text1"/>
          <w:sz w:val="28"/>
          <w:szCs w:val="28"/>
          <w:lang w:eastAsia="en-US"/>
        </w:rPr>
        <w:t>льного района (далее – ЗМР) зарегистрировано 1</w:t>
      </w:r>
      <w:r w:rsidR="005C7CD2">
        <w:rPr>
          <w:rFonts w:ascii="Times New Roman" w:eastAsia="Times New Roman" w:hAnsi="Times New Roman"/>
          <w:color w:val="000000" w:themeColor="text1"/>
          <w:sz w:val="28"/>
          <w:szCs w:val="28"/>
          <w:lang w:eastAsia="en-US"/>
        </w:rPr>
        <w:t>5</w:t>
      </w:r>
      <w:r>
        <w:rPr>
          <w:rFonts w:ascii="Times New Roman" w:eastAsia="Times New Roman" w:hAnsi="Times New Roman"/>
          <w:color w:val="000000" w:themeColor="text1"/>
          <w:sz w:val="28"/>
          <w:szCs w:val="28"/>
          <w:lang w:eastAsia="en-US"/>
        </w:rPr>
        <w:t xml:space="preserve"> </w:t>
      </w:r>
      <w:r w:rsidRPr="00600DCF">
        <w:rPr>
          <w:rFonts w:ascii="Times New Roman" w:eastAsia="Times New Roman" w:hAnsi="Times New Roman"/>
          <w:color w:val="000000" w:themeColor="text1"/>
          <w:sz w:val="28"/>
          <w:szCs w:val="28"/>
          <w:lang w:eastAsia="en-US"/>
        </w:rPr>
        <w:t xml:space="preserve">средних предприятий со среднесписочной численностью работающих </w:t>
      </w:r>
      <w:r w:rsidR="00E71F4D">
        <w:rPr>
          <w:rFonts w:ascii="Times New Roman" w:eastAsia="Times New Roman" w:hAnsi="Times New Roman"/>
          <w:color w:val="000000" w:themeColor="text1"/>
          <w:sz w:val="28"/>
          <w:szCs w:val="28"/>
          <w:lang w:eastAsia="en-US"/>
        </w:rPr>
        <w:t>1317</w:t>
      </w:r>
      <w:r>
        <w:rPr>
          <w:rFonts w:ascii="Times New Roman" w:eastAsia="Times New Roman" w:hAnsi="Times New Roman"/>
          <w:color w:val="000000" w:themeColor="text1"/>
          <w:sz w:val="28"/>
          <w:szCs w:val="28"/>
          <w:lang w:eastAsia="en-US"/>
        </w:rPr>
        <w:t xml:space="preserve"> </w:t>
      </w:r>
      <w:r w:rsidRPr="00600DCF">
        <w:rPr>
          <w:rFonts w:ascii="Times New Roman" w:eastAsia="Times New Roman" w:hAnsi="Times New Roman"/>
          <w:color w:val="000000" w:themeColor="text1"/>
          <w:sz w:val="28"/>
          <w:szCs w:val="28"/>
          <w:lang w:eastAsia="en-US"/>
        </w:rPr>
        <w:t>чел</w:t>
      </w:r>
      <w:r>
        <w:rPr>
          <w:rFonts w:ascii="Times New Roman" w:eastAsia="Times New Roman" w:hAnsi="Times New Roman"/>
          <w:color w:val="000000" w:themeColor="text1"/>
          <w:sz w:val="28"/>
          <w:szCs w:val="28"/>
          <w:lang w:eastAsia="en-US"/>
        </w:rPr>
        <w:t>овек</w:t>
      </w:r>
      <w:r w:rsidRPr="00600DCF">
        <w:rPr>
          <w:rFonts w:ascii="Times New Roman" w:eastAsia="Times New Roman" w:hAnsi="Times New Roman"/>
          <w:color w:val="000000" w:themeColor="text1"/>
          <w:sz w:val="28"/>
          <w:szCs w:val="28"/>
          <w:lang w:eastAsia="en-US"/>
        </w:rPr>
        <w:t>. Малых предприятий на территории района, включая микро пр</w:t>
      </w:r>
      <w:r>
        <w:rPr>
          <w:rFonts w:ascii="Times New Roman" w:eastAsia="Times New Roman" w:hAnsi="Times New Roman"/>
          <w:color w:val="000000" w:themeColor="text1"/>
          <w:sz w:val="28"/>
          <w:szCs w:val="28"/>
          <w:lang w:eastAsia="en-US"/>
        </w:rPr>
        <w:t>едприятия, зарегистрировано 14</w:t>
      </w:r>
      <w:r w:rsidR="005C7CD2">
        <w:rPr>
          <w:rFonts w:ascii="Times New Roman" w:eastAsia="Times New Roman" w:hAnsi="Times New Roman"/>
          <w:color w:val="000000" w:themeColor="text1"/>
          <w:sz w:val="28"/>
          <w:szCs w:val="28"/>
          <w:lang w:eastAsia="en-US"/>
        </w:rPr>
        <w:t>52</w:t>
      </w:r>
      <w:r w:rsidRPr="00600DCF">
        <w:rPr>
          <w:rFonts w:ascii="Times New Roman" w:eastAsia="Times New Roman" w:hAnsi="Times New Roman"/>
          <w:color w:val="000000" w:themeColor="text1"/>
          <w:sz w:val="28"/>
          <w:szCs w:val="28"/>
          <w:lang w:eastAsia="en-US"/>
        </w:rPr>
        <w:t xml:space="preserve"> ед., среднесписочная численн</w:t>
      </w:r>
      <w:r w:rsidR="005C7CD2">
        <w:rPr>
          <w:rFonts w:ascii="Times New Roman" w:eastAsia="Times New Roman" w:hAnsi="Times New Roman"/>
          <w:color w:val="000000" w:themeColor="text1"/>
          <w:sz w:val="28"/>
          <w:szCs w:val="28"/>
          <w:lang w:eastAsia="en-US"/>
        </w:rPr>
        <w:t>ость работающих составляет 6938</w:t>
      </w:r>
      <w:r>
        <w:rPr>
          <w:rFonts w:ascii="Times New Roman" w:eastAsia="Times New Roman" w:hAnsi="Times New Roman"/>
          <w:color w:val="000000" w:themeColor="text1"/>
          <w:sz w:val="28"/>
          <w:szCs w:val="28"/>
          <w:lang w:eastAsia="en-US"/>
        </w:rPr>
        <w:t xml:space="preserve"> </w:t>
      </w:r>
      <w:r w:rsidRPr="00600DCF">
        <w:rPr>
          <w:rFonts w:ascii="Times New Roman" w:eastAsia="Times New Roman" w:hAnsi="Times New Roman"/>
          <w:color w:val="000000" w:themeColor="text1"/>
          <w:sz w:val="28"/>
          <w:szCs w:val="28"/>
          <w:lang w:eastAsia="en-US"/>
        </w:rPr>
        <w:t>чел</w:t>
      </w:r>
      <w:r>
        <w:rPr>
          <w:rFonts w:ascii="Times New Roman" w:eastAsia="Times New Roman" w:hAnsi="Times New Roman"/>
          <w:color w:val="000000" w:themeColor="text1"/>
          <w:sz w:val="28"/>
          <w:szCs w:val="28"/>
          <w:lang w:eastAsia="en-US"/>
        </w:rPr>
        <w:t>овек</w:t>
      </w:r>
      <w:r w:rsidRPr="00600DCF">
        <w:rPr>
          <w:rFonts w:ascii="Times New Roman" w:eastAsia="Times New Roman" w:hAnsi="Times New Roman"/>
          <w:color w:val="000000" w:themeColor="text1"/>
          <w:sz w:val="28"/>
          <w:szCs w:val="28"/>
          <w:lang w:eastAsia="en-US"/>
        </w:rPr>
        <w:t>. Индивидуальных предпринимателей</w:t>
      </w:r>
      <w:r>
        <w:rPr>
          <w:rFonts w:ascii="Times New Roman" w:eastAsia="Times New Roman" w:hAnsi="Times New Roman"/>
          <w:color w:val="000000" w:themeColor="text1"/>
          <w:sz w:val="28"/>
          <w:szCs w:val="28"/>
          <w:lang w:eastAsia="en-US"/>
        </w:rPr>
        <w:t>,</w:t>
      </w:r>
      <w:r w:rsidRPr="00600DCF">
        <w:rPr>
          <w:rFonts w:ascii="Times New Roman" w:eastAsia="Times New Roman" w:hAnsi="Times New Roman"/>
          <w:color w:val="000000" w:themeColor="text1"/>
          <w:sz w:val="28"/>
          <w:szCs w:val="28"/>
          <w:lang w:eastAsia="en-US"/>
        </w:rPr>
        <w:t xml:space="preserve"> прошедших регистрацию (перерегистрацию)</w:t>
      </w:r>
      <w:r>
        <w:rPr>
          <w:rFonts w:ascii="Times New Roman" w:eastAsia="Times New Roman" w:hAnsi="Times New Roman"/>
          <w:color w:val="000000" w:themeColor="text1"/>
          <w:sz w:val="28"/>
          <w:szCs w:val="28"/>
          <w:lang w:eastAsia="en-US"/>
        </w:rPr>
        <w:t xml:space="preserve"> -</w:t>
      </w:r>
      <w:r w:rsidRPr="00600DCF">
        <w:rPr>
          <w:rFonts w:ascii="Times New Roman" w:eastAsia="Times New Roman" w:hAnsi="Times New Roman"/>
          <w:color w:val="000000" w:themeColor="text1"/>
          <w:sz w:val="28"/>
          <w:szCs w:val="28"/>
          <w:lang w:eastAsia="en-US"/>
        </w:rPr>
        <w:t xml:space="preserve"> </w:t>
      </w:r>
      <w:r>
        <w:rPr>
          <w:rFonts w:ascii="Times New Roman" w:eastAsia="Times New Roman" w:hAnsi="Times New Roman"/>
          <w:color w:val="000000" w:themeColor="text1"/>
          <w:sz w:val="28"/>
          <w:szCs w:val="28"/>
          <w:lang w:eastAsia="en-US"/>
        </w:rPr>
        <w:t>3 </w:t>
      </w:r>
      <w:r w:rsidR="00E71F4D">
        <w:rPr>
          <w:rFonts w:ascii="Times New Roman" w:eastAsia="Times New Roman" w:hAnsi="Times New Roman"/>
          <w:color w:val="000000" w:themeColor="text1"/>
          <w:sz w:val="28"/>
          <w:szCs w:val="28"/>
          <w:lang w:eastAsia="en-US"/>
        </w:rPr>
        <w:t>674</w:t>
      </w:r>
      <w:r w:rsidRPr="00600DCF">
        <w:rPr>
          <w:rFonts w:ascii="Times New Roman" w:eastAsia="Times New Roman" w:hAnsi="Times New Roman"/>
          <w:color w:val="000000" w:themeColor="text1"/>
          <w:sz w:val="28"/>
          <w:szCs w:val="28"/>
          <w:lang w:eastAsia="en-US"/>
        </w:rPr>
        <w:t>. Итого субъектов м</w:t>
      </w:r>
      <w:r>
        <w:rPr>
          <w:rFonts w:ascii="Times New Roman" w:eastAsia="Times New Roman" w:hAnsi="Times New Roman"/>
          <w:color w:val="000000" w:themeColor="text1"/>
          <w:sz w:val="28"/>
          <w:szCs w:val="28"/>
          <w:lang w:eastAsia="en-US"/>
        </w:rPr>
        <w:t>алого и среднего бизнеса (далее – МСБ) на 01.</w:t>
      </w:r>
      <w:r w:rsidR="00CA4658">
        <w:rPr>
          <w:rFonts w:ascii="Times New Roman" w:eastAsia="Times New Roman" w:hAnsi="Times New Roman"/>
          <w:color w:val="000000" w:themeColor="text1"/>
          <w:sz w:val="28"/>
          <w:szCs w:val="28"/>
          <w:lang w:eastAsia="en-US"/>
        </w:rPr>
        <w:t>10</w:t>
      </w:r>
      <w:r w:rsidR="00AE745B">
        <w:rPr>
          <w:rFonts w:ascii="Times New Roman" w:eastAsia="Times New Roman" w:hAnsi="Times New Roman"/>
          <w:color w:val="000000" w:themeColor="text1"/>
          <w:sz w:val="28"/>
          <w:szCs w:val="28"/>
          <w:lang w:eastAsia="en-US"/>
        </w:rPr>
        <w:t>.2020</w:t>
      </w:r>
      <w:r w:rsidRPr="00600DCF">
        <w:rPr>
          <w:rFonts w:ascii="Times New Roman" w:eastAsia="Times New Roman" w:hAnsi="Times New Roman"/>
          <w:color w:val="000000" w:themeColor="text1"/>
          <w:sz w:val="28"/>
          <w:szCs w:val="28"/>
          <w:lang w:eastAsia="en-US"/>
        </w:rPr>
        <w:t xml:space="preserve"> г. в </w:t>
      </w:r>
      <w:r>
        <w:rPr>
          <w:rFonts w:ascii="Times New Roman" w:eastAsia="Times New Roman" w:hAnsi="Times New Roman"/>
          <w:color w:val="000000" w:themeColor="text1"/>
          <w:sz w:val="28"/>
          <w:szCs w:val="28"/>
          <w:lang w:eastAsia="en-US"/>
        </w:rPr>
        <w:t>ЗМР</w:t>
      </w:r>
      <w:r w:rsidRPr="00600DCF">
        <w:rPr>
          <w:rFonts w:ascii="Times New Roman" w:eastAsia="Times New Roman" w:hAnsi="Times New Roman"/>
          <w:color w:val="000000" w:themeColor="text1"/>
          <w:sz w:val="28"/>
          <w:szCs w:val="28"/>
          <w:lang w:eastAsia="en-US"/>
        </w:rPr>
        <w:t xml:space="preserve"> зарегистрировано</w:t>
      </w:r>
      <w:r w:rsidR="00760602">
        <w:rPr>
          <w:rFonts w:ascii="Times New Roman" w:eastAsia="Times New Roman" w:hAnsi="Times New Roman"/>
          <w:color w:val="000000" w:themeColor="text1"/>
          <w:sz w:val="28"/>
          <w:szCs w:val="28"/>
          <w:lang w:eastAsia="en-US"/>
        </w:rPr>
        <w:t xml:space="preserve"> 5 126 </w:t>
      </w:r>
      <w:r w:rsidRPr="00600DCF">
        <w:rPr>
          <w:rFonts w:ascii="Times New Roman" w:eastAsia="Times New Roman" w:hAnsi="Times New Roman"/>
          <w:color w:val="000000" w:themeColor="text1"/>
          <w:sz w:val="28"/>
          <w:szCs w:val="28"/>
          <w:lang w:eastAsia="en-US"/>
        </w:rPr>
        <w:t>ед</w:t>
      </w:r>
      <w:r>
        <w:rPr>
          <w:rFonts w:ascii="Times New Roman" w:eastAsia="Times New Roman" w:hAnsi="Times New Roman"/>
          <w:color w:val="000000" w:themeColor="text1"/>
          <w:sz w:val="28"/>
          <w:szCs w:val="28"/>
          <w:lang w:eastAsia="en-US"/>
        </w:rPr>
        <w:t>иниц</w:t>
      </w:r>
      <w:r w:rsidRPr="00600DCF">
        <w:rPr>
          <w:rFonts w:ascii="Times New Roman" w:eastAsia="Times New Roman" w:hAnsi="Times New Roman"/>
          <w:color w:val="000000" w:themeColor="text1"/>
          <w:sz w:val="28"/>
          <w:szCs w:val="28"/>
          <w:lang w:eastAsia="en-US"/>
        </w:rPr>
        <w:t>.</w:t>
      </w:r>
    </w:p>
    <w:p w:rsidR="008455A3" w:rsidRDefault="008455A3" w:rsidP="008455A3">
      <w:pPr>
        <w:tabs>
          <w:tab w:val="left" w:pos="10206"/>
        </w:tabs>
        <w:spacing w:after="160" w:line="264" w:lineRule="auto"/>
        <w:ind w:firstLine="850"/>
        <w:contextualSpacing/>
        <w:jc w:val="both"/>
        <w:rPr>
          <w:rFonts w:ascii="Times New Roman" w:hAnsi="Times New Roman"/>
          <w:color w:val="000000" w:themeColor="text1"/>
          <w:sz w:val="28"/>
        </w:rPr>
      </w:pPr>
      <w:r>
        <w:rPr>
          <w:rFonts w:ascii="Times New Roman" w:hAnsi="Times New Roman"/>
          <w:color w:val="000000" w:themeColor="text1"/>
          <w:sz w:val="28"/>
        </w:rPr>
        <w:t xml:space="preserve">Оборот средних предприятий за 1 квартал 2020 года составил 532472 тыс. руб., оборот малых предприятий – 6817212,4 тыс. руб. </w:t>
      </w:r>
    </w:p>
    <w:p w:rsidR="008455A3" w:rsidRDefault="008455A3" w:rsidP="008455A3">
      <w:pPr>
        <w:tabs>
          <w:tab w:val="left" w:pos="10206"/>
        </w:tabs>
        <w:spacing w:after="160" w:line="264" w:lineRule="auto"/>
        <w:ind w:firstLine="850"/>
        <w:contextualSpacing/>
        <w:jc w:val="both"/>
        <w:rPr>
          <w:rFonts w:ascii="Times New Roman" w:hAnsi="Times New Roman"/>
          <w:color w:val="000000" w:themeColor="text1"/>
          <w:sz w:val="28"/>
        </w:rPr>
      </w:pPr>
      <w:r>
        <w:rPr>
          <w:rFonts w:ascii="Times New Roman" w:hAnsi="Times New Roman"/>
          <w:color w:val="000000" w:themeColor="text1"/>
          <w:sz w:val="28"/>
        </w:rPr>
        <w:t>Доля МСБ в валовом территориальном продукте ЗМР составляет 2018 год – 28% (по данным Министерства экономики РТ), 2019 год – 29,1% (по Республике Татарстан – 26,1%).</w:t>
      </w:r>
    </w:p>
    <w:p w:rsidR="00B00386" w:rsidRPr="00DC7BD4" w:rsidRDefault="004B31CF" w:rsidP="00B00386">
      <w:pPr>
        <w:tabs>
          <w:tab w:val="left" w:pos="10206"/>
        </w:tabs>
        <w:autoSpaceDE w:val="0"/>
        <w:autoSpaceDN w:val="0"/>
        <w:adjustRightInd w:val="0"/>
        <w:spacing w:after="160" w:line="259" w:lineRule="auto"/>
        <w:ind w:firstLine="850"/>
        <w:contextualSpacing/>
        <w:jc w:val="both"/>
        <w:textAlignment w:val="center"/>
        <w:rPr>
          <w:rFonts w:ascii="Times New Roman" w:hAnsi="Times New Roman"/>
          <w:sz w:val="28"/>
          <w:szCs w:val="28"/>
        </w:rPr>
      </w:pPr>
      <w:proofErr w:type="gramStart"/>
      <w:r>
        <w:rPr>
          <w:rFonts w:ascii="Times New Roman" w:hAnsi="Times New Roman"/>
          <w:sz w:val="28"/>
          <w:szCs w:val="28"/>
        </w:rPr>
        <w:t>В связи со сложной эпидемиологической ситуацией с</w:t>
      </w:r>
      <w:r w:rsidR="00B00386" w:rsidRPr="00DC7BD4">
        <w:rPr>
          <w:rFonts w:ascii="Times New Roman" w:hAnsi="Times New Roman"/>
          <w:sz w:val="28"/>
          <w:szCs w:val="28"/>
        </w:rPr>
        <w:t xml:space="preserve"> начала 20</w:t>
      </w:r>
      <w:r w:rsidR="00B00386">
        <w:rPr>
          <w:rFonts w:ascii="Times New Roman" w:hAnsi="Times New Roman"/>
          <w:sz w:val="28"/>
          <w:szCs w:val="28"/>
        </w:rPr>
        <w:t>20</w:t>
      </w:r>
      <w:r w:rsidR="00B00386" w:rsidRPr="00DC7BD4">
        <w:rPr>
          <w:rFonts w:ascii="Times New Roman" w:hAnsi="Times New Roman"/>
          <w:sz w:val="28"/>
          <w:szCs w:val="28"/>
        </w:rPr>
        <w:t xml:space="preserve"> года порядка </w:t>
      </w:r>
      <w:r w:rsidR="008455A3">
        <w:rPr>
          <w:rFonts w:ascii="Times New Roman" w:hAnsi="Times New Roman"/>
          <w:sz w:val="28"/>
          <w:szCs w:val="28"/>
        </w:rPr>
        <w:t>120</w:t>
      </w:r>
      <w:r w:rsidR="00B00386" w:rsidRPr="00DC7BD4">
        <w:rPr>
          <w:rFonts w:ascii="Times New Roman" w:hAnsi="Times New Roman"/>
          <w:sz w:val="28"/>
          <w:szCs w:val="28"/>
        </w:rPr>
        <w:t xml:space="preserve"> предпринимателей</w:t>
      </w:r>
      <w:r w:rsidR="00560A8A">
        <w:rPr>
          <w:rFonts w:ascii="Times New Roman" w:hAnsi="Times New Roman"/>
          <w:sz w:val="28"/>
          <w:szCs w:val="28"/>
        </w:rPr>
        <w:t xml:space="preserve"> и самозанятых</w:t>
      </w:r>
      <w:r w:rsidR="00B00386" w:rsidRPr="00DC7BD4">
        <w:rPr>
          <w:rFonts w:ascii="Times New Roman" w:hAnsi="Times New Roman"/>
          <w:sz w:val="28"/>
          <w:szCs w:val="28"/>
        </w:rPr>
        <w:t xml:space="preserve"> обратились в АУ ЗМР «Инвестиционный центр «Зеленый Дол» за консультацие</w:t>
      </w:r>
      <w:r w:rsidR="00A901A3">
        <w:rPr>
          <w:rFonts w:ascii="Times New Roman" w:hAnsi="Times New Roman"/>
          <w:sz w:val="28"/>
          <w:szCs w:val="28"/>
        </w:rPr>
        <w:t>й по программам поддержки СМСП, а так же по подготовке</w:t>
      </w:r>
      <w:r w:rsidR="00B00386" w:rsidRPr="00DC7BD4">
        <w:rPr>
          <w:rFonts w:ascii="Times New Roman" w:hAnsi="Times New Roman"/>
          <w:sz w:val="28"/>
          <w:szCs w:val="28"/>
        </w:rPr>
        <w:t xml:space="preserve"> заяв</w:t>
      </w:r>
      <w:r w:rsidR="00A901A3">
        <w:rPr>
          <w:rFonts w:ascii="Times New Roman" w:hAnsi="Times New Roman"/>
          <w:sz w:val="28"/>
          <w:szCs w:val="28"/>
        </w:rPr>
        <w:t>ок</w:t>
      </w:r>
      <w:r w:rsidR="00B00386" w:rsidRPr="00DC7BD4">
        <w:rPr>
          <w:rFonts w:ascii="Times New Roman" w:hAnsi="Times New Roman"/>
          <w:sz w:val="28"/>
          <w:szCs w:val="28"/>
        </w:rPr>
        <w:t xml:space="preserve"> для участия в программах поддержки по линии Министерства сельского хозяйства и продовольствия Республики Татарстан и Министерства экономики Республики Татарстан. </w:t>
      </w:r>
      <w:proofErr w:type="gramEnd"/>
    </w:p>
    <w:p w:rsidR="00B00386" w:rsidRPr="00DC7BD4" w:rsidRDefault="00B00386" w:rsidP="00B00386">
      <w:pPr>
        <w:ind w:firstLine="691"/>
        <w:contextualSpacing/>
        <w:jc w:val="both"/>
        <w:rPr>
          <w:rFonts w:ascii="Times New Roman" w:hAnsi="Times New Roman"/>
          <w:sz w:val="28"/>
          <w:szCs w:val="28"/>
        </w:rPr>
      </w:pPr>
      <w:r w:rsidRPr="00DC7BD4">
        <w:rPr>
          <w:rFonts w:ascii="Times New Roman" w:hAnsi="Times New Roman"/>
          <w:sz w:val="28"/>
          <w:szCs w:val="28"/>
        </w:rPr>
        <w:t xml:space="preserve">Производилась индивидуальная рассылка и оповещение субъектов МСБ о проводимых </w:t>
      </w:r>
      <w:proofErr w:type="gramStart"/>
      <w:r w:rsidR="00DF121E">
        <w:rPr>
          <w:rFonts w:ascii="Times New Roman" w:hAnsi="Times New Roman"/>
          <w:sz w:val="28"/>
          <w:szCs w:val="28"/>
        </w:rPr>
        <w:t>видео-конференциях</w:t>
      </w:r>
      <w:proofErr w:type="gramEnd"/>
      <w:r w:rsidR="00DF121E">
        <w:rPr>
          <w:rFonts w:ascii="Times New Roman" w:hAnsi="Times New Roman"/>
          <w:sz w:val="28"/>
          <w:szCs w:val="28"/>
        </w:rPr>
        <w:t xml:space="preserve">, </w:t>
      </w:r>
      <w:r w:rsidRPr="00DC7BD4">
        <w:rPr>
          <w:rFonts w:ascii="Times New Roman" w:hAnsi="Times New Roman"/>
          <w:sz w:val="28"/>
          <w:szCs w:val="28"/>
        </w:rPr>
        <w:t>семинарах, мероприятиях, форумах и конкурсах.</w:t>
      </w:r>
    </w:p>
    <w:p w:rsidR="00B00386" w:rsidRPr="00DC7BD4" w:rsidRDefault="00B00386" w:rsidP="00646C17">
      <w:pPr>
        <w:ind w:firstLine="691"/>
        <w:contextualSpacing/>
        <w:jc w:val="both"/>
        <w:rPr>
          <w:rFonts w:ascii="Times New Roman" w:hAnsi="Times New Roman"/>
          <w:sz w:val="28"/>
          <w:szCs w:val="28"/>
        </w:rPr>
      </w:pPr>
      <w:r w:rsidRPr="00DC7BD4">
        <w:rPr>
          <w:rFonts w:ascii="Times New Roman" w:hAnsi="Times New Roman"/>
          <w:sz w:val="28"/>
          <w:szCs w:val="28"/>
        </w:rPr>
        <w:t xml:space="preserve">Вся информация о существующих мерах государственной поддержки размещена на официальном сайте Инвестиционного центра </w:t>
      </w:r>
      <w:r w:rsidR="00B12B14">
        <w:rPr>
          <w:rFonts w:ascii="Times New Roman" w:hAnsi="Times New Roman"/>
          <w:sz w:val="28"/>
          <w:szCs w:val="28"/>
          <w:lang w:val="en-US"/>
        </w:rPr>
        <w:t>zeldol</w:t>
      </w:r>
      <w:r w:rsidR="00B12B14" w:rsidRPr="00B12B14">
        <w:rPr>
          <w:rFonts w:ascii="Times New Roman" w:hAnsi="Times New Roman"/>
          <w:sz w:val="28"/>
          <w:szCs w:val="28"/>
        </w:rPr>
        <w:t>.</w:t>
      </w:r>
      <w:r w:rsidR="00B12B14">
        <w:rPr>
          <w:rFonts w:ascii="Times New Roman" w:hAnsi="Times New Roman"/>
          <w:sz w:val="28"/>
          <w:szCs w:val="28"/>
          <w:lang w:val="en-US"/>
        </w:rPr>
        <w:t>com</w:t>
      </w:r>
      <w:r w:rsidR="00B12B14">
        <w:rPr>
          <w:rFonts w:ascii="Times New Roman" w:hAnsi="Times New Roman"/>
          <w:sz w:val="28"/>
          <w:szCs w:val="28"/>
        </w:rPr>
        <w:t xml:space="preserve"> </w:t>
      </w:r>
      <w:r w:rsidRPr="00DC7BD4">
        <w:rPr>
          <w:rFonts w:ascii="Times New Roman" w:hAnsi="Times New Roman"/>
          <w:sz w:val="28"/>
          <w:szCs w:val="28"/>
        </w:rPr>
        <w:t>и постоянно актуализируется</w:t>
      </w:r>
      <w:r w:rsidR="001A34A3">
        <w:rPr>
          <w:rFonts w:ascii="Times New Roman" w:hAnsi="Times New Roman"/>
          <w:sz w:val="28"/>
          <w:szCs w:val="28"/>
        </w:rPr>
        <w:t>.</w:t>
      </w:r>
    </w:p>
    <w:p w:rsidR="00B00386" w:rsidRPr="00DC7BD4" w:rsidRDefault="00B00386" w:rsidP="00B00386">
      <w:pPr>
        <w:ind w:firstLine="691"/>
        <w:contextualSpacing/>
        <w:jc w:val="both"/>
        <w:rPr>
          <w:rFonts w:ascii="Times New Roman" w:hAnsi="Times New Roman"/>
          <w:sz w:val="28"/>
          <w:szCs w:val="28"/>
        </w:rPr>
      </w:pPr>
      <w:r w:rsidRPr="00DC7BD4">
        <w:rPr>
          <w:rFonts w:ascii="Times New Roman" w:hAnsi="Times New Roman"/>
          <w:sz w:val="28"/>
          <w:szCs w:val="28"/>
        </w:rPr>
        <w:t>На постоянной основе специалисты АУ ЗМР «Инвестиционный центр «Зеленый Дол» принимают участие в различных мастер классах</w:t>
      </w:r>
      <w:r w:rsidR="00353FD0">
        <w:rPr>
          <w:rFonts w:ascii="Times New Roman" w:hAnsi="Times New Roman"/>
          <w:sz w:val="28"/>
          <w:szCs w:val="28"/>
        </w:rPr>
        <w:t xml:space="preserve">, </w:t>
      </w:r>
      <w:proofErr w:type="spellStart"/>
      <w:r w:rsidR="00353FD0">
        <w:rPr>
          <w:rFonts w:ascii="Times New Roman" w:hAnsi="Times New Roman"/>
          <w:sz w:val="28"/>
          <w:szCs w:val="28"/>
        </w:rPr>
        <w:t>вебинарах</w:t>
      </w:r>
      <w:proofErr w:type="spellEnd"/>
      <w:r w:rsidRPr="00DC7BD4">
        <w:rPr>
          <w:rFonts w:ascii="Times New Roman" w:hAnsi="Times New Roman"/>
          <w:sz w:val="28"/>
          <w:szCs w:val="28"/>
        </w:rPr>
        <w:t xml:space="preserve"> и мероприятиях, направленных на повышение деловой активности ЗМР;</w:t>
      </w:r>
    </w:p>
    <w:p w:rsidR="00B00386" w:rsidRPr="00DC7BD4" w:rsidRDefault="00B00386" w:rsidP="00B00386">
      <w:pPr>
        <w:tabs>
          <w:tab w:val="left" w:pos="9616"/>
        </w:tabs>
        <w:ind w:right="-1" w:firstLine="709"/>
        <w:contextualSpacing/>
        <w:jc w:val="both"/>
        <w:rPr>
          <w:rFonts w:ascii="Times New Roman" w:hAnsi="Times New Roman"/>
          <w:sz w:val="28"/>
          <w:szCs w:val="28"/>
        </w:rPr>
      </w:pPr>
    </w:p>
    <w:p w:rsidR="00B00386" w:rsidRDefault="00D74C76" w:rsidP="00DD4B4F">
      <w:pPr>
        <w:tabs>
          <w:tab w:val="left" w:pos="10206"/>
        </w:tabs>
        <w:autoSpaceDE w:val="0"/>
        <w:autoSpaceDN w:val="0"/>
        <w:adjustRightInd w:val="0"/>
        <w:spacing w:after="160" w:line="259" w:lineRule="auto"/>
        <w:ind w:firstLine="851"/>
        <w:contextualSpacing/>
        <w:jc w:val="both"/>
        <w:textAlignment w:val="center"/>
        <w:rPr>
          <w:rFonts w:ascii="Times New Roman" w:eastAsia="Times New Roman" w:hAnsi="Times New Roman"/>
          <w:color w:val="000000" w:themeColor="text1"/>
          <w:sz w:val="28"/>
          <w:szCs w:val="28"/>
          <w:lang w:eastAsia="en-US"/>
        </w:rPr>
      </w:pPr>
      <w:r w:rsidRPr="00D74C76">
        <w:rPr>
          <w:rFonts w:ascii="Times New Roman" w:eastAsia="Times New Roman" w:hAnsi="Times New Roman"/>
          <w:b/>
          <w:color w:val="000000" w:themeColor="text1"/>
          <w:sz w:val="28"/>
          <w:szCs w:val="28"/>
          <w:lang w:eastAsia="en-US"/>
        </w:rPr>
        <w:t>Меры поддержки</w:t>
      </w:r>
      <w:r>
        <w:rPr>
          <w:rFonts w:ascii="Times New Roman" w:eastAsia="Times New Roman" w:hAnsi="Times New Roman"/>
          <w:color w:val="000000" w:themeColor="text1"/>
          <w:sz w:val="28"/>
          <w:szCs w:val="28"/>
          <w:lang w:eastAsia="en-US"/>
        </w:rPr>
        <w:t>.</w:t>
      </w:r>
    </w:p>
    <w:p w:rsidR="008B41A8" w:rsidRPr="008B41A8" w:rsidRDefault="008B41A8" w:rsidP="008B41A8">
      <w:pPr>
        <w:ind w:firstLine="851"/>
        <w:jc w:val="both"/>
        <w:rPr>
          <w:rFonts w:ascii="Times New Roman" w:hAnsi="Times New Roman"/>
          <w:b/>
          <w:sz w:val="28"/>
          <w:szCs w:val="28"/>
        </w:rPr>
      </w:pPr>
      <w:r w:rsidRPr="008B41A8">
        <w:rPr>
          <w:rFonts w:ascii="Times New Roman" w:hAnsi="Times New Roman"/>
          <w:b/>
          <w:sz w:val="28"/>
          <w:szCs w:val="28"/>
        </w:rPr>
        <w:t>Для экстренной поддержки МСБ были предприняты следующие меры.</w:t>
      </w:r>
    </w:p>
    <w:p w:rsidR="008B41A8" w:rsidRPr="008B41A8" w:rsidRDefault="008B41A8" w:rsidP="008B41A8">
      <w:pPr>
        <w:ind w:firstLine="851"/>
        <w:jc w:val="both"/>
        <w:rPr>
          <w:rFonts w:ascii="Times New Roman" w:hAnsi="Times New Roman"/>
          <w:sz w:val="28"/>
          <w:szCs w:val="28"/>
        </w:rPr>
      </w:pPr>
      <w:r w:rsidRPr="008B41A8">
        <w:rPr>
          <w:rFonts w:ascii="Times New Roman" w:hAnsi="Times New Roman"/>
          <w:sz w:val="28"/>
          <w:szCs w:val="28"/>
        </w:rPr>
        <w:t xml:space="preserve">1. Самой первой была поддержка предпринимателей из пострадавших отраслей продуктовыми наборами, принятая по инициативе Президента </w:t>
      </w:r>
      <w:r w:rsidRPr="008B41A8">
        <w:rPr>
          <w:rFonts w:ascii="Times New Roman" w:hAnsi="Times New Roman"/>
          <w:sz w:val="28"/>
          <w:szCs w:val="28"/>
        </w:rPr>
        <w:lastRenderedPageBreak/>
        <w:t xml:space="preserve">Республики Татарстан Рустама </w:t>
      </w:r>
      <w:proofErr w:type="spellStart"/>
      <w:r w:rsidRPr="008B41A8">
        <w:rPr>
          <w:rFonts w:ascii="Times New Roman" w:hAnsi="Times New Roman"/>
          <w:sz w:val="28"/>
          <w:szCs w:val="28"/>
        </w:rPr>
        <w:t>Нургалиевича</w:t>
      </w:r>
      <w:proofErr w:type="spellEnd"/>
      <w:r w:rsidRPr="008B41A8">
        <w:rPr>
          <w:rFonts w:ascii="Times New Roman" w:hAnsi="Times New Roman"/>
          <w:sz w:val="28"/>
          <w:szCs w:val="28"/>
        </w:rPr>
        <w:t xml:space="preserve"> Минниханова. Всего в течение мая - июня </w:t>
      </w:r>
      <w:r w:rsidR="00DD4B4F">
        <w:rPr>
          <w:rFonts w:ascii="Times New Roman" w:hAnsi="Times New Roman"/>
          <w:sz w:val="28"/>
          <w:szCs w:val="28"/>
        </w:rPr>
        <w:t>2020</w:t>
      </w:r>
      <w:r w:rsidRPr="008B41A8">
        <w:rPr>
          <w:rFonts w:ascii="Times New Roman" w:hAnsi="Times New Roman"/>
          <w:sz w:val="28"/>
          <w:szCs w:val="28"/>
        </w:rPr>
        <w:t xml:space="preserve"> года было передано пострадавшим предпринимателям и самозанятым 1452 </w:t>
      </w:r>
      <w:proofErr w:type="gramStart"/>
      <w:r w:rsidRPr="008B41A8">
        <w:rPr>
          <w:rFonts w:ascii="Times New Roman" w:hAnsi="Times New Roman"/>
          <w:sz w:val="28"/>
          <w:szCs w:val="28"/>
        </w:rPr>
        <w:t>продуктовых</w:t>
      </w:r>
      <w:proofErr w:type="gramEnd"/>
      <w:r w:rsidRPr="008B41A8">
        <w:rPr>
          <w:rFonts w:ascii="Times New Roman" w:hAnsi="Times New Roman"/>
          <w:sz w:val="28"/>
          <w:szCs w:val="28"/>
        </w:rPr>
        <w:t xml:space="preserve"> набора. </w:t>
      </w:r>
    </w:p>
    <w:p w:rsidR="008B41A8" w:rsidRPr="008B41A8" w:rsidRDefault="008B41A8" w:rsidP="008B41A8">
      <w:pPr>
        <w:ind w:firstLine="851"/>
        <w:jc w:val="both"/>
        <w:rPr>
          <w:rFonts w:ascii="Times New Roman" w:hAnsi="Times New Roman"/>
          <w:sz w:val="28"/>
          <w:szCs w:val="28"/>
        </w:rPr>
      </w:pPr>
      <w:r w:rsidRPr="008B41A8">
        <w:rPr>
          <w:rFonts w:ascii="Times New Roman" w:hAnsi="Times New Roman"/>
          <w:sz w:val="28"/>
          <w:szCs w:val="28"/>
        </w:rPr>
        <w:t xml:space="preserve">2.  Одной из самых популярных мер поддержки была субсидия на сохранение штатной численности в предприятиях из пострадавших отраслей. </w:t>
      </w:r>
      <w:proofErr w:type="gramStart"/>
      <w:r w:rsidRPr="008B41A8">
        <w:rPr>
          <w:rFonts w:ascii="Times New Roman" w:hAnsi="Times New Roman"/>
          <w:sz w:val="28"/>
          <w:szCs w:val="28"/>
        </w:rPr>
        <w:t>Таких предпринимателей, соответствующих критериям пострадавших в нашем районе более 3,5 тысяч (</w:t>
      </w:r>
      <w:r w:rsidRPr="008B41A8">
        <w:rPr>
          <w:rFonts w:ascii="Times New Roman" w:hAnsi="Times New Roman"/>
          <w:i/>
          <w:sz w:val="28"/>
          <w:szCs w:val="28"/>
        </w:rPr>
        <w:t>Было подано более 2,5 тысяч заявок (2542).</w:t>
      </w:r>
      <w:proofErr w:type="gramEnd"/>
      <w:r w:rsidRPr="008B41A8">
        <w:rPr>
          <w:rFonts w:ascii="Times New Roman" w:hAnsi="Times New Roman"/>
          <w:i/>
          <w:sz w:val="28"/>
          <w:szCs w:val="28"/>
        </w:rPr>
        <w:t xml:space="preserve"> </w:t>
      </w:r>
      <w:proofErr w:type="gramStart"/>
      <w:r w:rsidRPr="008B41A8">
        <w:rPr>
          <w:rFonts w:ascii="Times New Roman" w:hAnsi="Times New Roman"/>
          <w:i/>
          <w:sz w:val="28"/>
          <w:szCs w:val="28"/>
        </w:rPr>
        <w:t>Заявки подали 72% от всех пострадавших предпринимателей).</w:t>
      </w:r>
      <w:r w:rsidRPr="008B41A8">
        <w:rPr>
          <w:rFonts w:ascii="Times New Roman" w:hAnsi="Times New Roman"/>
          <w:sz w:val="28"/>
          <w:szCs w:val="28"/>
        </w:rPr>
        <w:t xml:space="preserve">. </w:t>
      </w:r>
      <w:proofErr w:type="gramEnd"/>
    </w:p>
    <w:p w:rsidR="008B41A8" w:rsidRPr="008B41A8" w:rsidRDefault="008B41A8" w:rsidP="008B41A8">
      <w:pPr>
        <w:ind w:firstLine="851"/>
        <w:jc w:val="both"/>
        <w:rPr>
          <w:rFonts w:ascii="Times New Roman" w:hAnsi="Times New Roman"/>
          <w:sz w:val="28"/>
          <w:szCs w:val="28"/>
        </w:rPr>
      </w:pPr>
      <w:r w:rsidRPr="008B41A8">
        <w:rPr>
          <w:rFonts w:ascii="Times New Roman" w:hAnsi="Times New Roman"/>
          <w:sz w:val="28"/>
          <w:szCs w:val="28"/>
        </w:rPr>
        <w:t xml:space="preserve">3. </w:t>
      </w:r>
      <w:proofErr w:type="gramStart"/>
      <w:r w:rsidRPr="008B41A8">
        <w:rPr>
          <w:rFonts w:ascii="Times New Roman" w:hAnsi="Times New Roman"/>
          <w:sz w:val="28"/>
          <w:szCs w:val="28"/>
        </w:rPr>
        <w:t>Начиная с июля этого года 291 предприниматель подал заявку на</w:t>
      </w:r>
      <w:proofErr w:type="gramEnd"/>
      <w:r w:rsidRPr="008B41A8">
        <w:rPr>
          <w:rFonts w:ascii="Times New Roman" w:hAnsi="Times New Roman"/>
          <w:sz w:val="28"/>
          <w:szCs w:val="28"/>
        </w:rPr>
        <w:t xml:space="preserve"> получение субсидии на дезинфекцию и профилактику. Получили субсидии 186 организаций и предпринимателей.</w:t>
      </w:r>
    </w:p>
    <w:p w:rsidR="008B41A8" w:rsidRPr="008B41A8" w:rsidRDefault="008B41A8" w:rsidP="008B41A8">
      <w:pPr>
        <w:ind w:firstLine="851"/>
        <w:jc w:val="both"/>
        <w:rPr>
          <w:rFonts w:ascii="Times New Roman" w:hAnsi="Times New Roman"/>
          <w:sz w:val="28"/>
          <w:szCs w:val="28"/>
        </w:rPr>
      </w:pPr>
      <w:r w:rsidRPr="008B41A8">
        <w:rPr>
          <w:rFonts w:ascii="Times New Roman" w:hAnsi="Times New Roman"/>
          <w:sz w:val="28"/>
          <w:szCs w:val="28"/>
        </w:rPr>
        <w:t>4. Кроме того 23 организации воспользовались беспроцентным кредитом на выплату зарплаты, 22 организации участвовали в программе реструктуризации кредитов, 20 организаций воспользоваться кредитной программой под 2% годовых со списанием задолженности при условии сохранения занятости.</w:t>
      </w:r>
    </w:p>
    <w:p w:rsidR="008B41A8" w:rsidRPr="008B41A8" w:rsidRDefault="008B41A8" w:rsidP="008B41A8">
      <w:pPr>
        <w:ind w:firstLine="851"/>
        <w:jc w:val="both"/>
        <w:rPr>
          <w:rFonts w:ascii="Times New Roman" w:hAnsi="Times New Roman"/>
          <w:sz w:val="28"/>
          <w:szCs w:val="28"/>
        </w:rPr>
      </w:pPr>
      <w:r w:rsidRPr="008B41A8">
        <w:rPr>
          <w:rFonts w:ascii="Times New Roman" w:hAnsi="Times New Roman"/>
          <w:sz w:val="28"/>
          <w:szCs w:val="28"/>
        </w:rPr>
        <w:t>5. По линии НО «Фонд поддержки предпринимательства РТ» в 2020 году в ЗМР было подано 36 заявок, выдано микрозаймов  на сумму 17,5 млн. рублей.</w:t>
      </w:r>
    </w:p>
    <w:p w:rsidR="008B41A8" w:rsidRPr="008B41A8" w:rsidRDefault="008B41A8" w:rsidP="008B41A8">
      <w:pPr>
        <w:ind w:firstLine="851"/>
        <w:jc w:val="both"/>
        <w:rPr>
          <w:rFonts w:ascii="Times New Roman" w:hAnsi="Times New Roman"/>
          <w:sz w:val="28"/>
          <w:szCs w:val="28"/>
        </w:rPr>
      </w:pPr>
      <w:r w:rsidRPr="008B41A8">
        <w:rPr>
          <w:rFonts w:ascii="Times New Roman" w:hAnsi="Times New Roman"/>
          <w:color w:val="000000"/>
          <w:sz w:val="28"/>
          <w:szCs w:val="28"/>
        </w:rPr>
        <w:t>6. По линии Министерства труда и занятости населения начали свой бизнес по программе «</w:t>
      </w:r>
      <w:r w:rsidRPr="008B41A8">
        <w:rPr>
          <w:rFonts w:ascii="Times New Roman" w:hAnsi="Times New Roman"/>
          <w:b/>
          <w:color w:val="000000"/>
          <w:sz w:val="28"/>
          <w:szCs w:val="28"/>
        </w:rPr>
        <w:t>Самозанятость</w:t>
      </w:r>
      <w:r w:rsidRPr="008B41A8">
        <w:rPr>
          <w:rFonts w:ascii="Times New Roman" w:hAnsi="Times New Roman"/>
          <w:color w:val="000000"/>
          <w:sz w:val="28"/>
          <w:szCs w:val="28"/>
        </w:rPr>
        <w:t>» (</w:t>
      </w:r>
      <w:r w:rsidRPr="008B41A8">
        <w:rPr>
          <w:rFonts w:ascii="Times New Roman" w:hAnsi="Times New Roman"/>
          <w:sz w:val="28"/>
          <w:szCs w:val="28"/>
        </w:rPr>
        <w:t xml:space="preserve">ГКУ «Центр Занятости населения г. Зеленодольск») </w:t>
      </w:r>
      <w:r w:rsidRPr="008B41A8">
        <w:rPr>
          <w:rFonts w:ascii="Times New Roman" w:hAnsi="Times New Roman"/>
          <w:color w:val="000000"/>
          <w:sz w:val="28"/>
          <w:szCs w:val="28"/>
        </w:rPr>
        <w:t>10 предпринимателей на сумму 1 451 000 руб.</w:t>
      </w:r>
      <w:r w:rsidRPr="008B41A8">
        <w:rPr>
          <w:rFonts w:ascii="Times New Roman" w:hAnsi="Times New Roman"/>
          <w:sz w:val="28"/>
          <w:szCs w:val="28"/>
        </w:rPr>
        <w:tab/>
      </w:r>
    </w:p>
    <w:p w:rsidR="008B41A8" w:rsidRPr="008B41A8" w:rsidRDefault="00FD5048" w:rsidP="008B41A8">
      <w:pPr>
        <w:ind w:firstLine="851"/>
        <w:jc w:val="both"/>
        <w:rPr>
          <w:rFonts w:ascii="Times New Roman" w:hAnsi="Times New Roman"/>
          <w:sz w:val="28"/>
          <w:szCs w:val="28"/>
        </w:rPr>
      </w:pPr>
      <w:r>
        <w:rPr>
          <w:rFonts w:ascii="Times New Roman" w:hAnsi="Times New Roman"/>
          <w:sz w:val="28"/>
          <w:szCs w:val="28"/>
        </w:rPr>
        <w:t xml:space="preserve">7. </w:t>
      </w:r>
      <w:r w:rsidR="008B41A8" w:rsidRPr="008B41A8">
        <w:rPr>
          <w:rFonts w:ascii="Times New Roman" w:eastAsia="Times New Roman" w:hAnsi="Times New Roman"/>
          <w:color w:val="000000"/>
          <w:sz w:val="28"/>
          <w:szCs w:val="28"/>
        </w:rPr>
        <w:t>Всего в перечне имущества для МСП находится 32 объекта предоставления МСП на льготных условиях, из них 81% сданы в аренду. Ещё 4 объекта находятся на утверждении для включения в перечень объектов для МСП.</w:t>
      </w:r>
    </w:p>
    <w:p w:rsidR="00B00386" w:rsidRPr="003A368E" w:rsidRDefault="003A368E" w:rsidP="00E6128F">
      <w:pPr>
        <w:tabs>
          <w:tab w:val="left" w:pos="10206"/>
        </w:tabs>
        <w:autoSpaceDE w:val="0"/>
        <w:autoSpaceDN w:val="0"/>
        <w:adjustRightInd w:val="0"/>
        <w:spacing w:after="160" w:line="259" w:lineRule="auto"/>
        <w:ind w:firstLine="851"/>
        <w:contextualSpacing/>
        <w:jc w:val="both"/>
        <w:textAlignment w:val="center"/>
        <w:rPr>
          <w:rFonts w:ascii="Times New Roman" w:eastAsia="Times New Roman" w:hAnsi="Times New Roman"/>
          <w:b/>
          <w:color w:val="000000" w:themeColor="text1"/>
          <w:sz w:val="28"/>
          <w:szCs w:val="28"/>
          <w:lang w:eastAsia="en-US"/>
        </w:rPr>
      </w:pPr>
      <w:r w:rsidRPr="003A368E">
        <w:rPr>
          <w:rFonts w:ascii="Times New Roman" w:eastAsia="Times New Roman" w:hAnsi="Times New Roman"/>
          <w:b/>
          <w:color w:val="000000" w:themeColor="text1"/>
          <w:sz w:val="28"/>
          <w:szCs w:val="28"/>
          <w:lang w:eastAsia="en-US"/>
        </w:rPr>
        <w:t>Промышленные площадки.</w:t>
      </w:r>
    </w:p>
    <w:p w:rsidR="00E6128F" w:rsidRPr="00E6128F" w:rsidRDefault="00E6128F" w:rsidP="00E6128F">
      <w:pPr>
        <w:ind w:firstLine="851"/>
        <w:jc w:val="both"/>
        <w:rPr>
          <w:rFonts w:ascii="Times New Roman" w:hAnsi="Times New Roman"/>
          <w:sz w:val="28"/>
          <w:szCs w:val="28"/>
        </w:rPr>
      </w:pPr>
      <w:r w:rsidRPr="00E6128F">
        <w:rPr>
          <w:rFonts w:ascii="Times New Roman" w:hAnsi="Times New Roman"/>
          <w:sz w:val="28"/>
          <w:szCs w:val="28"/>
        </w:rPr>
        <w:t xml:space="preserve">В настоящее время в ЗМР действует 4 </w:t>
      </w:r>
      <w:proofErr w:type="gramStart"/>
      <w:r w:rsidRPr="00E6128F">
        <w:rPr>
          <w:rFonts w:ascii="Times New Roman" w:hAnsi="Times New Roman"/>
          <w:sz w:val="28"/>
          <w:szCs w:val="28"/>
        </w:rPr>
        <w:t>промышленных</w:t>
      </w:r>
      <w:proofErr w:type="gramEnd"/>
      <w:r w:rsidRPr="00E6128F">
        <w:rPr>
          <w:rFonts w:ascii="Times New Roman" w:hAnsi="Times New Roman"/>
          <w:sz w:val="28"/>
          <w:szCs w:val="28"/>
        </w:rPr>
        <w:t xml:space="preserve">  площадки, аккредитованные в Министерстве экономики РТ: «Индустриальный парк М</w:t>
      </w:r>
      <w:proofErr w:type="gramStart"/>
      <w:r w:rsidRPr="00E6128F">
        <w:rPr>
          <w:rFonts w:ascii="Times New Roman" w:hAnsi="Times New Roman"/>
          <w:sz w:val="28"/>
          <w:szCs w:val="28"/>
        </w:rPr>
        <w:t>7</w:t>
      </w:r>
      <w:proofErr w:type="gramEnd"/>
      <w:r w:rsidRPr="00E6128F">
        <w:rPr>
          <w:rFonts w:ascii="Times New Roman" w:hAnsi="Times New Roman"/>
          <w:sz w:val="28"/>
          <w:szCs w:val="28"/>
        </w:rPr>
        <w:t xml:space="preserve">», Промышленная площадка «Зеленодольск», Промышленная площадка «Основа»,  Промышленная площадка «Васильево».  Из них Промышленная площадка «Зеленодольск» -  государственная, остальные полностью частные. Всего на этих 4 промышленных площадках занято в настоящее время  3560 человек, объем инвестиций составил 11 млрд. 519 млн. рублей. А на 2021 год объём инвестиций достигнет 14 млрд. 522 млн. руб. </w:t>
      </w:r>
      <w:r w:rsidR="00A02F84">
        <w:rPr>
          <w:rFonts w:ascii="Times New Roman" w:hAnsi="Times New Roman"/>
          <w:sz w:val="28"/>
          <w:szCs w:val="28"/>
        </w:rPr>
        <w:t>Количество резидентов - 69</w:t>
      </w:r>
      <w:r w:rsidRPr="00E6128F">
        <w:rPr>
          <w:rFonts w:ascii="Times New Roman" w:hAnsi="Times New Roman"/>
          <w:sz w:val="28"/>
          <w:szCs w:val="28"/>
        </w:rPr>
        <w:t>. Так наша самая старая промышленная площадка – Индустриальный парк «М-7» увеличила количество резидентов до 39.</w:t>
      </w:r>
    </w:p>
    <w:p w:rsidR="00E6128F" w:rsidRPr="00E6128F" w:rsidRDefault="00E6128F" w:rsidP="00E6128F">
      <w:pPr>
        <w:ind w:firstLine="851"/>
        <w:jc w:val="both"/>
        <w:rPr>
          <w:rFonts w:ascii="Times New Roman" w:hAnsi="Times New Roman"/>
          <w:sz w:val="28"/>
          <w:szCs w:val="28"/>
        </w:rPr>
      </w:pPr>
      <w:r w:rsidRPr="00E6128F">
        <w:rPr>
          <w:rFonts w:ascii="Times New Roman" w:hAnsi="Times New Roman"/>
          <w:sz w:val="28"/>
          <w:szCs w:val="28"/>
        </w:rPr>
        <w:t>В индустриальном парке «Зеленодольск» начали работать первые резиденты, численность работников – 2500 человек. Всего резидентов в настоящее время 12. Большинство из них сейчас возводят производственные и складские помещения.</w:t>
      </w:r>
    </w:p>
    <w:p w:rsidR="00E6128F" w:rsidRPr="00E6128F" w:rsidRDefault="00E6128F" w:rsidP="00E6128F">
      <w:pPr>
        <w:ind w:firstLine="851"/>
        <w:jc w:val="both"/>
        <w:rPr>
          <w:rFonts w:ascii="Times New Roman" w:hAnsi="Times New Roman"/>
          <w:sz w:val="28"/>
          <w:szCs w:val="28"/>
        </w:rPr>
      </w:pPr>
      <w:bookmarkStart w:id="0" w:name="_GoBack"/>
      <w:bookmarkEnd w:id="0"/>
      <w:r w:rsidRPr="00E6128F">
        <w:rPr>
          <w:rFonts w:ascii="Times New Roman" w:hAnsi="Times New Roman"/>
          <w:sz w:val="28"/>
          <w:szCs w:val="28"/>
        </w:rPr>
        <w:t xml:space="preserve">Кроме этого в ЗМР успешно работают 2 самодостаточные частные промплощадки ПП «Основа» и ПП «Васильево». На этих площадках работает 16 резидентов, с общим количеством рабочих мест 529 человек. Основной профиль этих площадок – это переработка полимеров и логистика. На настоящий момент данные площадки заполнены на 100%. </w:t>
      </w:r>
    </w:p>
    <w:p w:rsidR="00B334AD" w:rsidRDefault="00B334AD" w:rsidP="00E16917">
      <w:pPr>
        <w:ind w:firstLine="850"/>
        <w:jc w:val="center"/>
        <w:rPr>
          <w:rFonts w:ascii="Times New Roman" w:eastAsia="Times New Roman" w:hAnsi="Times New Roman"/>
          <w:color w:val="000000"/>
          <w:sz w:val="28"/>
          <w:szCs w:val="28"/>
        </w:rPr>
      </w:pPr>
    </w:p>
    <w:p w:rsidR="00645B85" w:rsidRPr="009000B7" w:rsidRDefault="00645B85" w:rsidP="00645B85">
      <w:pPr>
        <w:ind w:firstLine="851"/>
        <w:jc w:val="both"/>
        <w:rPr>
          <w:rFonts w:ascii="Times New Roman" w:hAnsi="Times New Roman"/>
          <w:color w:val="000000" w:themeColor="text1"/>
          <w:sz w:val="28"/>
          <w:szCs w:val="28"/>
        </w:rPr>
      </w:pPr>
      <w:r>
        <w:rPr>
          <w:rFonts w:ascii="Times New Roman" w:hAnsi="Times New Roman"/>
          <w:b/>
          <w:sz w:val="28"/>
          <w:szCs w:val="28"/>
        </w:rPr>
        <w:lastRenderedPageBreak/>
        <w:t xml:space="preserve">2. </w:t>
      </w:r>
      <w:r w:rsidRPr="009000B7">
        <w:rPr>
          <w:rFonts w:ascii="Times New Roman" w:hAnsi="Times New Roman"/>
          <w:b/>
          <w:sz w:val="28"/>
          <w:szCs w:val="28"/>
        </w:rPr>
        <w:t>Сельское хозяйство</w:t>
      </w:r>
      <w:r w:rsidRPr="009000B7">
        <w:rPr>
          <w:rFonts w:ascii="Times New Roman" w:hAnsi="Times New Roman"/>
          <w:sz w:val="28"/>
          <w:szCs w:val="28"/>
        </w:rPr>
        <w:t>.</w:t>
      </w:r>
    </w:p>
    <w:p w:rsidR="00645B85" w:rsidRDefault="00645B85" w:rsidP="00645B85">
      <w:pPr>
        <w:tabs>
          <w:tab w:val="left" w:pos="10206"/>
        </w:tabs>
        <w:ind w:firstLine="850"/>
        <w:contextualSpacing/>
        <w:jc w:val="both"/>
        <w:rPr>
          <w:rFonts w:ascii="Times New Roman" w:hAnsi="Times New Roman"/>
          <w:sz w:val="28"/>
        </w:rPr>
      </w:pPr>
      <w:r>
        <w:rPr>
          <w:rFonts w:ascii="Times New Roman" w:hAnsi="Times New Roman"/>
          <w:sz w:val="28"/>
        </w:rPr>
        <w:t>В районе имеется 12819 личных подсобных хозяйств, в которых на 01.01.2020 г.  содержится 3148 голов КРС, в том числе коров 1574, свиней – 167, овец и коз – 3104 голов, лошадей - 226 голов.</w:t>
      </w:r>
    </w:p>
    <w:p w:rsidR="00645B85" w:rsidRPr="002477A0" w:rsidRDefault="00645B85" w:rsidP="00645B85">
      <w:pPr>
        <w:ind w:firstLine="708"/>
        <w:jc w:val="both"/>
        <w:rPr>
          <w:rFonts w:ascii="Times New Roman" w:eastAsia="Calibri" w:hAnsi="Times New Roman"/>
          <w:sz w:val="28"/>
          <w:szCs w:val="28"/>
          <w:lang w:eastAsia="en-US"/>
        </w:rPr>
      </w:pPr>
      <w:proofErr w:type="gramStart"/>
      <w:r w:rsidRPr="00D70543">
        <w:rPr>
          <w:rFonts w:ascii="Times New Roman" w:hAnsi="Times New Roman"/>
          <w:color w:val="000000" w:themeColor="text1"/>
          <w:sz w:val="28"/>
        </w:rPr>
        <w:t>В 2020 году организовано 2 сельскохозяйственных кооператива: сельскохозяйственный потребительский снабженческо-сбытовой перерабатывающий кооператив «Тургай» по производству, сбору и переработке молока с 5 членами кооператива и сельскохозяйственный потребительский снабженческо-сбытовой перерабатывающий кооператив «Айсберг» по выращиванию и реализации саженцев</w:t>
      </w:r>
      <w:r>
        <w:rPr>
          <w:rFonts w:ascii="Times New Roman" w:hAnsi="Times New Roman"/>
          <w:color w:val="000000" w:themeColor="text1"/>
          <w:sz w:val="28"/>
        </w:rPr>
        <w:t>, салатов, овощей и ягод с 10 ч</w:t>
      </w:r>
      <w:r w:rsidRPr="00D70543">
        <w:rPr>
          <w:rFonts w:ascii="Times New Roman" w:hAnsi="Times New Roman"/>
          <w:color w:val="000000" w:themeColor="text1"/>
          <w:sz w:val="28"/>
        </w:rPr>
        <w:t>л</w:t>
      </w:r>
      <w:r>
        <w:rPr>
          <w:rFonts w:ascii="Times New Roman" w:hAnsi="Times New Roman"/>
          <w:color w:val="000000" w:themeColor="text1"/>
          <w:sz w:val="28"/>
        </w:rPr>
        <w:t>е</w:t>
      </w:r>
      <w:r w:rsidRPr="00D70543">
        <w:rPr>
          <w:rFonts w:ascii="Times New Roman" w:hAnsi="Times New Roman"/>
          <w:color w:val="000000" w:themeColor="text1"/>
          <w:sz w:val="28"/>
        </w:rPr>
        <w:t>нами кооператива.</w:t>
      </w:r>
      <w:proofErr w:type="gramEnd"/>
      <w:r w:rsidRPr="00D70543">
        <w:rPr>
          <w:rFonts w:ascii="Times New Roman" w:hAnsi="Times New Roman"/>
          <w:color w:val="000000" w:themeColor="text1"/>
          <w:sz w:val="28"/>
        </w:rPr>
        <w:t xml:space="preserve"> Данные кооперативы планируют принять участие в программе грантовой поддержки по развитию сельскохозяйственной кооперации. </w:t>
      </w:r>
    </w:p>
    <w:p w:rsidR="00645B85" w:rsidRPr="003034B9" w:rsidRDefault="00645B85" w:rsidP="00645B85">
      <w:pPr>
        <w:ind w:firstLine="709"/>
        <w:jc w:val="both"/>
        <w:rPr>
          <w:rFonts w:ascii="Times New Roman" w:hAnsi="Times New Roman"/>
          <w:sz w:val="28"/>
          <w:szCs w:val="28"/>
        </w:rPr>
      </w:pPr>
      <w:proofErr w:type="gramStart"/>
      <w:r w:rsidRPr="003034B9">
        <w:rPr>
          <w:rFonts w:ascii="Times New Roman" w:hAnsi="Times New Roman"/>
          <w:sz w:val="28"/>
          <w:szCs w:val="28"/>
        </w:rPr>
        <w:t>В</w:t>
      </w:r>
      <w:proofErr w:type="gramEnd"/>
      <w:r w:rsidRPr="003034B9">
        <w:rPr>
          <w:rFonts w:ascii="Times New Roman" w:hAnsi="Times New Roman"/>
          <w:sz w:val="28"/>
          <w:szCs w:val="28"/>
        </w:rPr>
        <w:t xml:space="preserve"> </w:t>
      </w:r>
      <w:proofErr w:type="gramStart"/>
      <w:r w:rsidRPr="003034B9">
        <w:rPr>
          <w:rFonts w:ascii="Times New Roman" w:hAnsi="Times New Roman"/>
          <w:sz w:val="28"/>
          <w:szCs w:val="28"/>
        </w:rPr>
        <w:t>Зеленодольском</w:t>
      </w:r>
      <w:proofErr w:type="gramEnd"/>
      <w:r w:rsidRPr="003034B9">
        <w:rPr>
          <w:rFonts w:ascii="Times New Roman" w:hAnsi="Times New Roman"/>
          <w:sz w:val="28"/>
          <w:szCs w:val="28"/>
        </w:rPr>
        <w:t xml:space="preserve"> муниципальном районе зарегистрировано 42 действующих крестьянских (фермерских) хозяйства и 4 действующих потребительских сельскохозяйственных кооперативов. Денежная выручка сельхозпредприятий за 9 месяцев составила более 6 млрд. рублей. По данному индикатору наш район занимает 2 место среди районов республики.</w:t>
      </w:r>
    </w:p>
    <w:p w:rsidR="00645B85" w:rsidRPr="003034B9" w:rsidRDefault="00645B85" w:rsidP="00645B85">
      <w:pPr>
        <w:ind w:firstLine="708"/>
        <w:jc w:val="both"/>
        <w:rPr>
          <w:rFonts w:ascii="Times New Roman" w:hAnsi="Times New Roman"/>
          <w:sz w:val="28"/>
          <w:szCs w:val="28"/>
        </w:rPr>
      </w:pPr>
      <w:r w:rsidRPr="003034B9">
        <w:rPr>
          <w:rFonts w:ascii="Times New Roman" w:hAnsi="Times New Roman"/>
          <w:sz w:val="28"/>
          <w:szCs w:val="28"/>
        </w:rPr>
        <w:t>Активно развивает свой бизнес фермерское хозяйство «</w:t>
      </w:r>
      <w:proofErr w:type="spellStart"/>
      <w:r w:rsidRPr="003034B9">
        <w:rPr>
          <w:rFonts w:ascii="Times New Roman" w:hAnsi="Times New Roman"/>
          <w:sz w:val="28"/>
          <w:szCs w:val="28"/>
        </w:rPr>
        <w:t>Гудакен</w:t>
      </w:r>
      <w:proofErr w:type="spellEnd"/>
      <w:r w:rsidRPr="003034B9">
        <w:rPr>
          <w:rFonts w:ascii="Times New Roman" w:hAnsi="Times New Roman"/>
          <w:sz w:val="28"/>
          <w:szCs w:val="28"/>
        </w:rPr>
        <w:t xml:space="preserve">» в селе Осиново. В текущем году уже реализовано почти 90 тысяч голов индейки, уток, гусей. В месяц фермеры поставляют на рынок по 2 тонны полуфабрикатов. В планах - создание инкубатора и собственного стада гусей на 6 тысяч голов. </w:t>
      </w:r>
    </w:p>
    <w:p w:rsidR="00645B85" w:rsidRPr="003034B9" w:rsidRDefault="00645B85" w:rsidP="00645B85">
      <w:pPr>
        <w:ind w:firstLine="708"/>
        <w:jc w:val="both"/>
        <w:rPr>
          <w:rFonts w:ascii="Times New Roman" w:hAnsi="Times New Roman"/>
          <w:sz w:val="28"/>
          <w:szCs w:val="28"/>
        </w:rPr>
      </w:pPr>
      <w:r w:rsidRPr="003034B9">
        <w:rPr>
          <w:rFonts w:ascii="Times New Roman" w:hAnsi="Times New Roman"/>
          <w:sz w:val="28"/>
          <w:szCs w:val="28"/>
        </w:rPr>
        <w:t xml:space="preserve">Интересный проект запустил в Большекургузинском сельском поселении Ильдар Сафиуллин. Здесь появился первый в республике </w:t>
      </w:r>
      <w:proofErr w:type="spellStart"/>
      <w:r w:rsidRPr="003034B9">
        <w:rPr>
          <w:rFonts w:ascii="Times New Roman" w:hAnsi="Times New Roman"/>
          <w:sz w:val="28"/>
          <w:szCs w:val="28"/>
        </w:rPr>
        <w:t>глэмпинг</w:t>
      </w:r>
      <w:proofErr w:type="spellEnd"/>
      <w:r w:rsidRPr="003034B9">
        <w:rPr>
          <w:rFonts w:ascii="Times New Roman" w:hAnsi="Times New Roman"/>
          <w:sz w:val="28"/>
          <w:szCs w:val="28"/>
        </w:rPr>
        <w:t xml:space="preserve"> «Урман </w:t>
      </w:r>
      <w:proofErr w:type="spellStart"/>
      <w:r w:rsidRPr="003034B9">
        <w:rPr>
          <w:rFonts w:ascii="Times New Roman" w:hAnsi="Times New Roman"/>
          <w:sz w:val="28"/>
          <w:szCs w:val="28"/>
        </w:rPr>
        <w:t>Камп</w:t>
      </w:r>
      <w:proofErr w:type="spellEnd"/>
      <w:r w:rsidRPr="003034B9">
        <w:rPr>
          <w:rFonts w:ascii="Times New Roman" w:hAnsi="Times New Roman"/>
          <w:sz w:val="28"/>
          <w:szCs w:val="28"/>
        </w:rPr>
        <w:t xml:space="preserve">». Сумма инвестиций составила 16 </w:t>
      </w:r>
      <w:proofErr w:type="gramStart"/>
      <w:r w:rsidRPr="003034B9">
        <w:rPr>
          <w:rFonts w:ascii="Times New Roman" w:hAnsi="Times New Roman"/>
          <w:sz w:val="28"/>
          <w:szCs w:val="28"/>
        </w:rPr>
        <w:t>млн</w:t>
      </w:r>
      <w:proofErr w:type="gramEnd"/>
      <w:r w:rsidRPr="003034B9">
        <w:rPr>
          <w:rFonts w:ascii="Times New Roman" w:hAnsi="Times New Roman"/>
          <w:sz w:val="28"/>
          <w:szCs w:val="28"/>
        </w:rPr>
        <w:t xml:space="preserve"> рублей. Сейчас ведется работа по благоустройству территории. В планах - кинотеатр под открытым небом и детская игровая зона. Также в данный момент идет строительство рыбной фермы по разведению африканского сома. </w:t>
      </w:r>
    </w:p>
    <w:p w:rsidR="00645B85" w:rsidRPr="003034B9" w:rsidRDefault="00645B85" w:rsidP="00645B85">
      <w:pPr>
        <w:ind w:firstLine="708"/>
        <w:jc w:val="both"/>
        <w:rPr>
          <w:rFonts w:ascii="Times New Roman" w:hAnsi="Times New Roman"/>
          <w:sz w:val="28"/>
          <w:szCs w:val="28"/>
        </w:rPr>
      </w:pPr>
      <w:r w:rsidRPr="003034B9">
        <w:rPr>
          <w:rFonts w:ascii="Times New Roman" w:hAnsi="Times New Roman"/>
          <w:sz w:val="28"/>
          <w:szCs w:val="28"/>
        </w:rPr>
        <w:t xml:space="preserve">КФХ «Светлое озеро» Тимура </w:t>
      </w:r>
      <w:proofErr w:type="spellStart"/>
      <w:r w:rsidRPr="003034B9">
        <w:rPr>
          <w:rFonts w:ascii="Times New Roman" w:hAnsi="Times New Roman"/>
          <w:sz w:val="28"/>
          <w:szCs w:val="28"/>
        </w:rPr>
        <w:t>Ахмерова</w:t>
      </w:r>
      <w:proofErr w:type="spellEnd"/>
      <w:r w:rsidRPr="003034B9">
        <w:rPr>
          <w:rFonts w:ascii="Times New Roman" w:hAnsi="Times New Roman"/>
          <w:sz w:val="28"/>
          <w:szCs w:val="28"/>
        </w:rPr>
        <w:t xml:space="preserve"> продолжает строительство фермы по разведению </w:t>
      </w:r>
      <w:proofErr w:type="gramStart"/>
      <w:r w:rsidRPr="003034B9">
        <w:rPr>
          <w:rFonts w:ascii="Times New Roman" w:hAnsi="Times New Roman"/>
          <w:sz w:val="28"/>
          <w:szCs w:val="28"/>
        </w:rPr>
        <w:t>осетровых</w:t>
      </w:r>
      <w:proofErr w:type="gramEnd"/>
      <w:r w:rsidRPr="003034B9">
        <w:rPr>
          <w:rFonts w:ascii="Times New Roman" w:hAnsi="Times New Roman"/>
          <w:sz w:val="28"/>
          <w:szCs w:val="28"/>
        </w:rPr>
        <w:t>. Проект будет запущен в следующем году.</w:t>
      </w:r>
    </w:p>
    <w:p w:rsidR="00645B85" w:rsidRPr="003034B9" w:rsidRDefault="00645B85" w:rsidP="00645B85">
      <w:pPr>
        <w:ind w:firstLine="708"/>
        <w:jc w:val="both"/>
        <w:rPr>
          <w:rFonts w:ascii="Times New Roman" w:hAnsi="Times New Roman"/>
          <w:sz w:val="28"/>
          <w:szCs w:val="28"/>
        </w:rPr>
      </w:pPr>
      <w:r w:rsidRPr="003034B9">
        <w:rPr>
          <w:rFonts w:ascii="Times New Roman" w:hAnsi="Times New Roman"/>
          <w:sz w:val="28"/>
          <w:szCs w:val="28"/>
        </w:rPr>
        <w:t xml:space="preserve">Серьезных успехов добился Айдар </w:t>
      </w:r>
      <w:proofErr w:type="spellStart"/>
      <w:r w:rsidRPr="003034B9">
        <w:rPr>
          <w:rFonts w:ascii="Times New Roman" w:hAnsi="Times New Roman"/>
          <w:sz w:val="28"/>
          <w:szCs w:val="28"/>
        </w:rPr>
        <w:t>Шагимарданов</w:t>
      </w:r>
      <w:proofErr w:type="spellEnd"/>
      <w:r w:rsidRPr="003034B9">
        <w:rPr>
          <w:rFonts w:ascii="Times New Roman" w:hAnsi="Times New Roman"/>
          <w:sz w:val="28"/>
          <w:szCs w:val="28"/>
        </w:rPr>
        <w:t>. Его фермерское хозяйство «</w:t>
      </w:r>
      <w:proofErr w:type="spellStart"/>
      <w:r w:rsidRPr="003034B9">
        <w:rPr>
          <w:rFonts w:ascii="Times New Roman" w:hAnsi="Times New Roman"/>
          <w:sz w:val="28"/>
          <w:szCs w:val="28"/>
        </w:rPr>
        <w:t>ТатЯгода</w:t>
      </w:r>
      <w:proofErr w:type="spellEnd"/>
      <w:r w:rsidRPr="003034B9">
        <w:rPr>
          <w:rFonts w:ascii="Times New Roman" w:hAnsi="Times New Roman"/>
          <w:sz w:val="28"/>
          <w:szCs w:val="28"/>
        </w:rPr>
        <w:t>» в этом году вырастило 50 тонн клубники, в три раза увеличив результат прошлого года. Также фермер построил 20 новых теплиц и посадил яблоневый сад из 3 тысяч деревьев.</w:t>
      </w:r>
    </w:p>
    <w:p w:rsidR="00645B85" w:rsidRPr="003034B9" w:rsidRDefault="00645B85" w:rsidP="00645B85">
      <w:pPr>
        <w:ind w:firstLine="708"/>
        <w:jc w:val="both"/>
        <w:rPr>
          <w:rFonts w:ascii="Times New Roman" w:hAnsi="Times New Roman"/>
          <w:sz w:val="28"/>
          <w:szCs w:val="28"/>
        </w:rPr>
      </w:pPr>
      <w:r w:rsidRPr="003034B9">
        <w:rPr>
          <w:rFonts w:ascii="Times New Roman" w:hAnsi="Times New Roman"/>
          <w:sz w:val="28"/>
          <w:szCs w:val="28"/>
        </w:rPr>
        <w:t xml:space="preserve">КФХ Руслана </w:t>
      </w:r>
      <w:proofErr w:type="spellStart"/>
      <w:r w:rsidRPr="003034B9">
        <w:rPr>
          <w:rFonts w:ascii="Times New Roman" w:hAnsi="Times New Roman"/>
          <w:sz w:val="28"/>
          <w:szCs w:val="28"/>
        </w:rPr>
        <w:t>Омарова</w:t>
      </w:r>
      <w:proofErr w:type="spellEnd"/>
      <w:r w:rsidRPr="003034B9">
        <w:rPr>
          <w:rFonts w:ascii="Times New Roman" w:hAnsi="Times New Roman"/>
          <w:sz w:val="28"/>
          <w:szCs w:val="28"/>
        </w:rPr>
        <w:t xml:space="preserve"> занимается выращиванием плодовых и ягодных культур. Он получил грант в размере 3 млн. рублей на посадку и выращивание ежевики. В следующем году он заложит питомник декоративных культур.</w:t>
      </w:r>
    </w:p>
    <w:p w:rsidR="00645B85" w:rsidRPr="003034B9" w:rsidRDefault="00645B85" w:rsidP="00645B85">
      <w:pPr>
        <w:ind w:firstLine="708"/>
        <w:jc w:val="both"/>
        <w:rPr>
          <w:rFonts w:ascii="Times New Roman" w:hAnsi="Times New Roman"/>
          <w:sz w:val="28"/>
          <w:szCs w:val="28"/>
        </w:rPr>
      </w:pPr>
      <w:r w:rsidRPr="003034B9">
        <w:rPr>
          <w:rFonts w:ascii="Times New Roman" w:hAnsi="Times New Roman"/>
          <w:sz w:val="28"/>
          <w:szCs w:val="28"/>
        </w:rPr>
        <w:t xml:space="preserve">В </w:t>
      </w:r>
      <w:proofErr w:type="spellStart"/>
      <w:r w:rsidRPr="003034B9">
        <w:rPr>
          <w:rFonts w:ascii="Times New Roman" w:hAnsi="Times New Roman"/>
          <w:sz w:val="28"/>
          <w:szCs w:val="28"/>
        </w:rPr>
        <w:t>Раифской</w:t>
      </w:r>
      <w:proofErr w:type="spellEnd"/>
      <w:r w:rsidRPr="003034B9">
        <w:rPr>
          <w:rFonts w:ascii="Times New Roman" w:hAnsi="Times New Roman"/>
          <w:sz w:val="28"/>
          <w:szCs w:val="28"/>
        </w:rPr>
        <w:t xml:space="preserve"> зоне Зеленодольского района сложился целый фруктово-ягодный кластер. Уже более 10 КФХ </w:t>
      </w:r>
      <w:proofErr w:type="gramStart"/>
      <w:r w:rsidRPr="003034B9">
        <w:rPr>
          <w:rFonts w:ascii="Times New Roman" w:hAnsi="Times New Roman"/>
          <w:sz w:val="28"/>
          <w:szCs w:val="28"/>
        </w:rPr>
        <w:t>заняты</w:t>
      </w:r>
      <w:proofErr w:type="gramEnd"/>
      <w:r w:rsidRPr="003034B9">
        <w:rPr>
          <w:rFonts w:ascii="Times New Roman" w:hAnsi="Times New Roman"/>
          <w:sz w:val="28"/>
          <w:szCs w:val="28"/>
        </w:rPr>
        <w:t xml:space="preserve"> выращиванием ягод и фруктов. </w:t>
      </w:r>
    </w:p>
    <w:p w:rsidR="00645B85" w:rsidRPr="003034B9" w:rsidRDefault="00645B85" w:rsidP="00645B85">
      <w:pPr>
        <w:ind w:firstLine="709"/>
        <w:jc w:val="both"/>
        <w:rPr>
          <w:rFonts w:ascii="Times New Roman" w:hAnsi="Times New Roman"/>
          <w:sz w:val="28"/>
          <w:szCs w:val="28"/>
        </w:rPr>
      </w:pPr>
      <w:r w:rsidRPr="003034B9">
        <w:rPr>
          <w:rFonts w:ascii="Times New Roman" w:hAnsi="Times New Roman"/>
          <w:sz w:val="28"/>
          <w:szCs w:val="28"/>
        </w:rPr>
        <w:t xml:space="preserve">К сожалению, большой ущерб бизнесу на селе принесла другая эпидемия. Птичий грипп нанёс урон всему кластеру птицеводства в Ключинской зоне, особенно это коснулось Агрофирмы «Залесный» семьи </w:t>
      </w:r>
      <w:proofErr w:type="spellStart"/>
      <w:r w:rsidRPr="003034B9">
        <w:rPr>
          <w:rFonts w:ascii="Times New Roman" w:hAnsi="Times New Roman"/>
          <w:sz w:val="28"/>
          <w:szCs w:val="28"/>
        </w:rPr>
        <w:t>Мадьяровых</w:t>
      </w:r>
      <w:proofErr w:type="spellEnd"/>
      <w:r w:rsidRPr="003034B9">
        <w:rPr>
          <w:rFonts w:ascii="Times New Roman" w:hAnsi="Times New Roman"/>
          <w:sz w:val="28"/>
          <w:szCs w:val="28"/>
        </w:rPr>
        <w:t>.</w:t>
      </w:r>
    </w:p>
    <w:p w:rsidR="00645B85" w:rsidRDefault="00645B85" w:rsidP="00645B85">
      <w:pPr>
        <w:tabs>
          <w:tab w:val="left" w:pos="10206"/>
        </w:tabs>
        <w:ind w:firstLine="850"/>
        <w:contextualSpacing/>
        <w:jc w:val="both"/>
        <w:rPr>
          <w:rFonts w:ascii="Times New Roman" w:hAnsi="Times New Roman"/>
          <w:sz w:val="28"/>
        </w:rPr>
      </w:pPr>
    </w:p>
    <w:p w:rsidR="00645B85" w:rsidRPr="00AA2A1B" w:rsidRDefault="00645B85" w:rsidP="00645B85">
      <w:pPr>
        <w:tabs>
          <w:tab w:val="left" w:pos="10206"/>
        </w:tabs>
        <w:ind w:firstLine="850"/>
        <w:contextualSpacing/>
        <w:jc w:val="both"/>
        <w:rPr>
          <w:rFonts w:ascii="Times New Roman" w:hAnsi="Times New Roman"/>
          <w:sz w:val="28"/>
          <w:szCs w:val="28"/>
        </w:rPr>
      </w:pPr>
      <w:r>
        <w:rPr>
          <w:rFonts w:ascii="Times New Roman" w:hAnsi="Times New Roman"/>
          <w:b/>
          <w:sz w:val="28"/>
          <w:szCs w:val="28"/>
        </w:rPr>
        <w:t xml:space="preserve">3. </w:t>
      </w:r>
      <w:r w:rsidRPr="00AA2A1B">
        <w:rPr>
          <w:rFonts w:ascii="Times New Roman" w:hAnsi="Times New Roman"/>
          <w:b/>
          <w:sz w:val="28"/>
          <w:szCs w:val="28"/>
        </w:rPr>
        <w:t>Туризм и работа с СОНКО</w:t>
      </w:r>
      <w:r w:rsidRPr="00AA2A1B">
        <w:rPr>
          <w:rFonts w:ascii="Times New Roman" w:hAnsi="Times New Roman"/>
          <w:sz w:val="28"/>
          <w:szCs w:val="28"/>
        </w:rPr>
        <w:t xml:space="preserve">. </w:t>
      </w:r>
    </w:p>
    <w:p w:rsidR="00645B85" w:rsidRPr="004C5DB4" w:rsidRDefault="00645B85" w:rsidP="00645B85">
      <w:pPr>
        <w:tabs>
          <w:tab w:val="left" w:pos="10206"/>
        </w:tabs>
        <w:ind w:firstLine="850"/>
        <w:contextualSpacing/>
        <w:jc w:val="both"/>
        <w:rPr>
          <w:rFonts w:ascii="Times New Roman" w:hAnsi="Times New Roman"/>
          <w:sz w:val="28"/>
        </w:rPr>
      </w:pPr>
      <w:r w:rsidRPr="004C5DB4">
        <w:rPr>
          <w:rFonts w:ascii="Times New Roman" w:hAnsi="Times New Roman"/>
          <w:sz w:val="28"/>
        </w:rPr>
        <w:t xml:space="preserve">По этому направлению разработана концепция развития туризма в ЗМР, оказывается помощь и сопровождение нескольким туристическим инвестиционным проектам – «Татар Авылы» в Исаково (действующий музей под открытым небом, который с основания сопровождал </w:t>
      </w:r>
      <w:proofErr w:type="spellStart"/>
      <w:r w:rsidRPr="004C5DB4">
        <w:rPr>
          <w:rFonts w:ascii="Times New Roman" w:hAnsi="Times New Roman"/>
          <w:sz w:val="28"/>
        </w:rPr>
        <w:t>Инвестцентр</w:t>
      </w:r>
      <w:proofErr w:type="spellEnd"/>
      <w:r w:rsidRPr="004C5DB4">
        <w:rPr>
          <w:rFonts w:ascii="Times New Roman" w:hAnsi="Times New Roman"/>
          <w:sz w:val="28"/>
        </w:rPr>
        <w:t xml:space="preserve">), база </w:t>
      </w:r>
      <w:r w:rsidRPr="004C5DB4">
        <w:rPr>
          <w:rFonts w:ascii="Times New Roman" w:hAnsi="Times New Roman"/>
          <w:sz w:val="28"/>
        </w:rPr>
        <w:lastRenderedPageBreak/>
        <w:t>отдыха (клубного типа) и любительской рыбалки в д. Нарат (КФХ Наумов А.С.).</w:t>
      </w:r>
    </w:p>
    <w:p w:rsidR="00645B85" w:rsidRPr="00E67B01" w:rsidRDefault="00645B85" w:rsidP="00645B85">
      <w:pPr>
        <w:ind w:firstLine="851"/>
        <w:jc w:val="both"/>
        <w:rPr>
          <w:rFonts w:ascii="Times New Roman" w:hAnsi="Times New Roman"/>
          <w:sz w:val="28"/>
          <w:szCs w:val="28"/>
        </w:rPr>
      </w:pPr>
      <w:r w:rsidRPr="00E67B01">
        <w:rPr>
          <w:rFonts w:ascii="Times New Roman" w:hAnsi="Times New Roman"/>
          <w:sz w:val="28"/>
          <w:szCs w:val="28"/>
        </w:rPr>
        <w:t xml:space="preserve">В 2020 году на территории ЗМР реализуется 7 проектов некоммерческих организаций с использованием средств федеральных и республиканских грантов на сумму более 6 миллионов рублей.  </w:t>
      </w:r>
    </w:p>
    <w:p w:rsidR="00645B85" w:rsidRPr="00E67B01" w:rsidRDefault="00645B85" w:rsidP="00645B85">
      <w:pPr>
        <w:ind w:firstLine="851"/>
        <w:jc w:val="both"/>
        <w:rPr>
          <w:rFonts w:ascii="Times New Roman" w:hAnsi="Times New Roman"/>
          <w:sz w:val="28"/>
          <w:szCs w:val="28"/>
        </w:rPr>
      </w:pPr>
      <w:r w:rsidRPr="00E67B01">
        <w:rPr>
          <w:rFonts w:ascii="Times New Roman" w:hAnsi="Times New Roman"/>
          <w:sz w:val="28"/>
          <w:szCs w:val="28"/>
        </w:rPr>
        <w:t xml:space="preserve">Одна из организаций – Благотворительный фонд помощи бездомным животным «Кот и Пёс». Ранее фонд пытался подавать заявки на грантовую поддержку, но безрезультатно. Совместная работа с Инвестиционным центром привела к успешному итогу: в этом году приют реализует 2 проекта с использованием как республиканских средств (грант ПАО Татнефть), так и федерального финансирования (Фонд президентских грантов). На территории </w:t>
      </w:r>
      <w:proofErr w:type="gramStart"/>
      <w:r w:rsidRPr="00E67B01">
        <w:rPr>
          <w:rFonts w:ascii="Times New Roman" w:hAnsi="Times New Roman"/>
          <w:sz w:val="28"/>
          <w:szCs w:val="28"/>
        </w:rPr>
        <w:t>приюта</w:t>
      </w:r>
      <w:proofErr w:type="gramEnd"/>
      <w:r w:rsidRPr="00E67B01">
        <w:rPr>
          <w:rFonts w:ascii="Times New Roman" w:hAnsi="Times New Roman"/>
          <w:sz w:val="28"/>
          <w:szCs w:val="28"/>
        </w:rPr>
        <w:t xml:space="preserve"> на средства грантов (около 2 млн. рублей) уже построены новые вольеры для животных, достраивается ветеринарный кабинет, создается информационный контент для уроков добра в школах ЗМР. </w:t>
      </w:r>
    </w:p>
    <w:p w:rsidR="00645B85" w:rsidRPr="00E67B01" w:rsidRDefault="00645B85" w:rsidP="00645B85">
      <w:pPr>
        <w:ind w:firstLine="851"/>
        <w:jc w:val="both"/>
        <w:rPr>
          <w:rFonts w:ascii="Times New Roman" w:hAnsi="Times New Roman"/>
          <w:sz w:val="28"/>
          <w:szCs w:val="28"/>
        </w:rPr>
      </w:pPr>
      <w:r w:rsidRPr="00E67B01">
        <w:rPr>
          <w:rFonts w:ascii="Times New Roman" w:hAnsi="Times New Roman"/>
          <w:sz w:val="28"/>
          <w:szCs w:val="28"/>
        </w:rPr>
        <w:t xml:space="preserve">Еще один пример – проект Туристско-информационного центра ЗМР на тему сохранения наследия Каюма Насыри, благодаря которому появилась туристическая тропа в селе Малые Ширданы и ремесленное оборудование в музее </w:t>
      </w:r>
      <w:proofErr w:type="spellStart"/>
      <w:r w:rsidRPr="00E67B01">
        <w:rPr>
          <w:rFonts w:ascii="Times New Roman" w:hAnsi="Times New Roman"/>
          <w:sz w:val="28"/>
          <w:szCs w:val="28"/>
        </w:rPr>
        <w:t>им</w:t>
      </w:r>
      <w:proofErr w:type="gramStart"/>
      <w:r w:rsidRPr="00E67B01">
        <w:rPr>
          <w:rFonts w:ascii="Times New Roman" w:hAnsi="Times New Roman"/>
          <w:sz w:val="28"/>
          <w:szCs w:val="28"/>
        </w:rPr>
        <w:t>.К</w:t>
      </w:r>
      <w:proofErr w:type="gramEnd"/>
      <w:r w:rsidRPr="00E67B01">
        <w:rPr>
          <w:rFonts w:ascii="Times New Roman" w:hAnsi="Times New Roman"/>
          <w:sz w:val="28"/>
          <w:szCs w:val="28"/>
        </w:rPr>
        <w:t>аюма</w:t>
      </w:r>
      <w:proofErr w:type="spellEnd"/>
      <w:r w:rsidRPr="00E67B01">
        <w:rPr>
          <w:rFonts w:ascii="Times New Roman" w:hAnsi="Times New Roman"/>
          <w:sz w:val="28"/>
          <w:szCs w:val="28"/>
        </w:rPr>
        <w:t xml:space="preserve"> Насыри села Большие Ачасыры. Продолжение проекта снова получило грантовую поддержку и </w:t>
      </w:r>
      <w:proofErr w:type="gramStart"/>
      <w:r w:rsidRPr="00E67B01">
        <w:rPr>
          <w:rFonts w:ascii="Times New Roman" w:hAnsi="Times New Roman"/>
          <w:sz w:val="28"/>
          <w:szCs w:val="28"/>
        </w:rPr>
        <w:t>в</w:t>
      </w:r>
      <w:proofErr w:type="gramEnd"/>
      <w:r w:rsidRPr="00E67B01">
        <w:rPr>
          <w:rFonts w:ascii="Times New Roman" w:hAnsi="Times New Roman"/>
          <w:sz w:val="28"/>
          <w:szCs w:val="28"/>
        </w:rPr>
        <w:t xml:space="preserve"> </w:t>
      </w:r>
      <w:proofErr w:type="gramStart"/>
      <w:r w:rsidRPr="00E67B01">
        <w:rPr>
          <w:rFonts w:ascii="Times New Roman" w:hAnsi="Times New Roman"/>
          <w:sz w:val="28"/>
          <w:szCs w:val="28"/>
        </w:rPr>
        <w:t>Больших</w:t>
      </w:r>
      <w:proofErr w:type="gramEnd"/>
      <w:r w:rsidRPr="00E67B01">
        <w:rPr>
          <w:rFonts w:ascii="Times New Roman" w:hAnsi="Times New Roman"/>
          <w:sz w:val="28"/>
          <w:szCs w:val="28"/>
        </w:rPr>
        <w:t xml:space="preserve"> </w:t>
      </w:r>
      <w:proofErr w:type="spellStart"/>
      <w:r w:rsidRPr="00E67B01">
        <w:rPr>
          <w:rFonts w:ascii="Times New Roman" w:hAnsi="Times New Roman"/>
          <w:sz w:val="28"/>
          <w:szCs w:val="28"/>
        </w:rPr>
        <w:t>Ачасырах</w:t>
      </w:r>
      <w:proofErr w:type="spellEnd"/>
      <w:r w:rsidRPr="00E67B01">
        <w:rPr>
          <w:rFonts w:ascii="Times New Roman" w:hAnsi="Times New Roman"/>
          <w:sz w:val="28"/>
          <w:szCs w:val="28"/>
        </w:rPr>
        <w:t xml:space="preserve"> появилась беседка для проведения мастер-классов для туристов, а в селе Малые Ширданы с использованием федеральных средств будет оборудована музей-библиотека.</w:t>
      </w:r>
    </w:p>
    <w:p w:rsidR="00645B85" w:rsidRPr="00E67B01" w:rsidRDefault="00645B85" w:rsidP="00645B85">
      <w:pPr>
        <w:ind w:firstLine="851"/>
        <w:jc w:val="both"/>
        <w:rPr>
          <w:rFonts w:ascii="Times New Roman" w:hAnsi="Times New Roman"/>
          <w:sz w:val="28"/>
          <w:szCs w:val="28"/>
        </w:rPr>
      </w:pPr>
      <w:r w:rsidRPr="00E67B01">
        <w:rPr>
          <w:rFonts w:ascii="Times New Roman" w:hAnsi="Times New Roman"/>
          <w:sz w:val="28"/>
          <w:szCs w:val="28"/>
        </w:rPr>
        <w:t xml:space="preserve">И в этом году ещё подано 7 заявок на конкурсы грантовой поддержки на сумму более 9 </w:t>
      </w:r>
      <w:proofErr w:type="spellStart"/>
      <w:r w:rsidRPr="00E67B01">
        <w:rPr>
          <w:rFonts w:ascii="Times New Roman" w:hAnsi="Times New Roman"/>
          <w:sz w:val="28"/>
          <w:szCs w:val="28"/>
        </w:rPr>
        <w:t>млн</w:t>
      </w:r>
      <w:proofErr w:type="gramStart"/>
      <w:r w:rsidRPr="00E67B01">
        <w:rPr>
          <w:rFonts w:ascii="Times New Roman" w:hAnsi="Times New Roman"/>
          <w:sz w:val="28"/>
          <w:szCs w:val="28"/>
        </w:rPr>
        <w:t>.р</w:t>
      </w:r>
      <w:proofErr w:type="gramEnd"/>
      <w:r w:rsidRPr="00E67B01">
        <w:rPr>
          <w:rFonts w:ascii="Times New Roman" w:hAnsi="Times New Roman"/>
          <w:sz w:val="28"/>
          <w:szCs w:val="28"/>
        </w:rPr>
        <w:t>ублей</w:t>
      </w:r>
      <w:proofErr w:type="spellEnd"/>
      <w:r w:rsidRPr="00E67B01">
        <w:rPr>
          <w:rFonts w:ascii="Times New Roman" w:hAnsi="Times New Roman"/>
          <w:sz w:val="28"/>
          <w:szCs w:val="28"/>
        </w:rPr>
        <w:t xml:space="preserve">.     </w:t>
      </w:r>
    </w:p>
    <w:p w:rsidR="002E084D" w:rsidRDefault="002E084D" w:rsidP="00E16917">
      <w:pPr>
        <w:tabs>
          <w:tab w:val="left" w:pos="10206"/>
        </w:tabs>
        <w:ind w:firstLine="850"/>
        <w:contextualSpacing/>
        <w:jc w:val="both"/>
        <w:rPr>
          <w:rFonts w:ascii="Times New Roman" w:hAnsi="Times New Roman"/>
          <w:sz w:val="28"/>
          <w:szCs w:val="28"/>
        </w:rPr>
      </w:pPr>
    </w:p>
    <w:p w:rsidR="000F4A8A" w:rsidRPr="005845AC" w:rsidRDefault="00012605" w:rsidP="00E16917">
      <w:pPr>
        <w:tabs>
          <w:tab w:val="left" w:pos="10206"/>
        </w:tabs>
        <w:ind w:firstLine="850"/>
        <w:contextualSpacing/>
        <w:jc w:val="both"/>
        <w:rPr>
          <w:rFonts w:ascii="Times New Roman" w:hAnsi="Times New Roman"/>
          <w:b/>
          <w:sz w:val="28"/>
          <w:szCs w:val="28"/>
        </w:rPr>
      </w:pPr>
      <w:r>
        <w:rPr>
          <w:rFonts w:ascii="Times New Roman" w:hAnsi="Times New Roman"/>
          <w:b/>
          <w:sz w:val="28"/>
          <w:szCs w:val="28"/>
        </w:rPr>
        <w:t>4</w:t>
      </w:r>
      <w:r w:rsidR="005845AC" w:rsidRPr="005845AC">
        <w:rPr>
          <w:rFonts w:ascii="Times New Roman" w:hAnsi="Times New Roman"/>
          <w:b/>
          <w:sz w:val="28"/>
          <w:szCs w:val="28"/>
        </w:rPr>
        <w:t xml:space="preserve">. </w:t>
      </w:r>
      <w:r w:rsidR="00DC024C">
        <w:rPr>
          <w:rFonts w:ascii="Times New Roman" w:hAnsi="Times New Roman"/>
          <w:b/>
          <w:sz w:val="28"/>
          <w:szCs w:val="28"/>
        </w:rPr>
        <w:t>Мероприятия за 2020</w:t>
      </w:r>
      <w:r w:rsidR="000F4A8A" w:rsidRPr="005845AC">
        <w:rPr>
          <w:rFonts w:ascii="Times New Roman" w:hAnsi="Times New Roman"/>
          <w:b/>
          <w:sz w:val="28"/>
          <w:szCs w:val="28"/>
        </w:rPr>
        <w:t xml:space="preserve"> год:</w:t>
      </w:r>
    </w:p>
    <w:p w:rsidR="00E53E5A" w:rsidRDefault="00E53E5A" w:rsidP="00E53E5A">
      <w:pPr>
        <w:tabs>
          <w:tab w:val="left" w:pos="10206"/>
        </w:tabs>
        <w:ind w:firstLine="850"/>
        <w:contextualSpacing/>
        <w:jc w:val="both"/>
        <w:rPr>
          <w:rFonts w:ascii="Times New Roman" w:hAnsi="Times New Roman"/>
          <w:sz w:val="28"/>
        </w:rPr>
      </w:pPr>
      <w:r>
        <w:rPr>
          <w:rFonts w:ascii="Times New Roman" w:hAnsi="Times New Roman"/>
          <w:sz w:val="28"/>
        </w:rPr>
        <w:t xml:space="preserve">17.01.2020 проведено совещание с Главами сельских поселений и представителями фермерских хозяйств с участием Центра компетенций по мерам поддержки на селе и развитии </w:t>
      </w:r>
      <w:proofErr w:type="spellStart"/>
      <w:r>
        <w:rPr>
          <w:rFonts w:ascii="Times New Roman" w:hAnsi="Times New Roman"/>
          <w:sz w:val="28"/>
        </w:rPr>
        <w:t>сельхозкооперации</w:t>
      </w:r>
      <w:proofErr w:type="spellEnd"/>
      <w:r>
        <w:rPr>
          <w:rFonts w:ascii="Times New Roman" w:hAnsi="Times New Roman"/>
          <w:sz w:val="28"/>
        </w:rPr>
        <w:t>.</w:t>
      </w:r>
    </w:p>
    <w:p w:rsidR="00E53E5A" w:rsidRDefault="00E53E5A" w:rsidP="00E53E5A">
      <w:pPr>
        <w:tabs>
          <w:tab w:val="left" w:pos="10206"/>
        </w:tabs>
        <w:ind w:firstLine="850"/>
        <w:contextualSpacing/>
        <w:jc w:val="both"/>
        <w:rPr>
          <w:rFonts w:ascii="Times New Roman" w:hAnsi="Times New Roman"/>
          <w:sz w:val="28"/>
        </w:rPr>
      </w:pPr>
      <w:r>
        <w:rPr>
          <w:rFonts w:ascii="Times New Roman" w:hAnsi="Times New Roman"/>
          <w:sz w:val="28"/>
        </w:rPr>
        <w:t>07.02.2020 АГЗ РТ провели обучение в ЦКИНТ им. Горького субъектам малого и  среднего предпринимательства по работе на агрегаторе «Биржевая площадка». Тема: «Выгоды и преимущества работы на агрегаторе «Биржевая площадка».</w:t>
      </w:r>
    </w:p>
    <w:p w:rsidR="00E53E5A" w:rsidRDefault="00E53E5A" w:rsidP="00E53E5A">
      <w:pPr>
        <w:tabs>
          <w:tab w:val="left" w:pos="10206"/>
        </w:tabs>
        <w:ind w:firstLine="850"/>
        <w:contextualSpacing/>
        <w:jc w:val="both"/>
        <w:rPr>
          <w:rFonts w:ascii="Times New Roman" w:hAnsi="Times New Roman"/>
          <w:sz w:val="28"/>
        </w:rPr>
      </w:pPr>
      <w:r>
        <w:rPr>
          <w:rFonts w:ascii="Times New Roman" w:hAnsi="Times New Roman"/>
          <w:sz w:val="28"/>
        </w:rPr>
        <w:t>18.02.2020 прошла отчетная сессия Совета Зеленодольского района и города Зеленодольск. На данном мероприятии была организована ярмарка предпринимателей района, начиная от «самозанятых» заканчивая такими крупными предприятиями как АО «Завод им. А.М. Горького», АО «ПО «Завод им. Серго» представляли образцы своей продукции.</w:t>
      </w:r>
    </w:p>
    <w:p w:rsidR="00E53E5A" w:rsidRDefault="00E53E5A" w:rsidP="00E53E5A">
      <w:pPr>
        <w:tabs>
          <w:tab w:val="left" w:pos="10206"/>
        </w:tabs>
        <w:ind w:firstLine="850"/>
        <w:contextualSpacing/>
        <w:jc w:val="both"/>
        <w:rPr>
          <w:rFonts w:ascii="Times New Roman" w:hAnsi="Times New Roman"/>
          <w:sz w:val="28"/>
        </w:rPr>
      </w:pPr>
      <w:proofErr w:type="gramStart"/>
      <w:r>
        <w:rPr>
          <w:rFonts w:ascii="Times New Roman" w:hAnsi="Times New Roman"/>
          <w:sz w:val="28"/>
        </w:rPr>
        <w:t xml:space="preserve">24.04.2020 совместно с Ассоциацией МСБ была проведена онлайн-конференция по вопросам трудовых отношений в условиях кризиса (порядок ведения простоя, порядок предоставления отпусков, порядок оплаты работникам и т.д.), а так же  совместно с Центром занятости населения ЗМР, Социальной защитой ЗМР, и при участии </w:t>
      </w:r>
      <w:proofErr w:type="spellStart"/>
      <w:r>
        <w:rPr>
          <w:rFonts w:ascii="Times New Roman" w:hAnsi="Times New Roman"/>
          <w:sz w:val="28"/>
        </w:rPr>
        <w:t>Тимергалеевой</w:t>
      </w:r>
      <w:proofErr w:type="spellEnd"/>
      <w:r>
        <w:rPr>
          <w:rFonts w:ascii="Times New Roman" w:hAnsi="Times New Roman"/>
          <w:sz w:val="28"/>
        </w:rPr>
        <w:t xml:space="preserve"> Р.Р.  записан видео-ролик с возможными шагами и мерами поддержки для субъектов МСП.</w:t>
      </w:r>
      <w:proofErr w:type="gramEnd"/>
    </w:p>
    <w:p w:rsidR="00E53E5A" w:rsidRDefault="00E53E5A" w:rsidP="00E53E5A">
      <w:pPr>
        <w:tabs>
          <w:tab w:val="left" w:pos="10206"/>
        </w:tabs>
        <w:ind w:firstLine="850"/>
        <w:contextualSpacing/>
        <w:jc w:val="both"/>
        <w:rPr>
          <w:rFonts w:ascii="Times New Roman" w:hAnsi="Times New Roman"/>
          <w:sz w:val="28"/>
        </w:rPr>
      </w:pPr>
      <w:r>
        <w:rPr>
          <w:rFonts w:ascii="Times New Roman" w:hAnsi="Times New Roman"/>
          <w:sz w:val="28"/>
        </w:rPr>
        <w:t>29.04.2020 совместно с Ассоциацией МСБ была проведена онлайн конференция по снижению налоговой нагрузки на МСП в условиях кризиса – как воспользоваться?; 30.04.2020 была проведена онлайн-конференция на тему: «Реализация мер государственной поддержки МСП».</w:t>
      </w:r>
    </w:p>
    <w:p w:rsidR="00E53E5A" w:rsidRDefault="00E53E5A" w:rsidP="00E53E5A">
      <w:pPr>
        <w:ind w:firstLine="851"/>
        <w:jc w:val="both"/>
        <w:rPr>
          <w:rFonts w:ascii="Times New Roman" w:hAnsi="Times New Roman"/>
          <w:sz w:val="28"/>
        </w:rPr>
      </w:pPr>
      <w:r>
        <w:rPr>
          <w:rFonts w:ascii="Times New Roman" w:hAnsi="Times New Roman"/>
          <w:sz w:val="28"/>
        </w:rPr>
        <w:lastRenderedPageBreak/>
        <w:t xml:space="preserve">01.05.2020 при непосредственном участии Инвестиционного центра «Зеленый Дол» были приняты на баланс и осуществлена доставка продуктовых наборов индивидуальным предпринимателям и «самозанятым», наиболее пострадавшим в период пандемии </w:t>
      </w:r>
      <w:proofErr w:type="spellStart"/>
      <w:r>
        <w:rPr>
          <w:rFonts w:ascii="Times New Roman" w:hAnsi="Times New Roman"/>
          <w:sz w:val="28"/>
        </w:rPr>
        <w:t>коронавируса</w:t>
      </w:r>
      <w:proofErr w:type="spellEnd"/>
      <w:r>
        <w:rPr>
          <w:rFonts w:ascii="Times New Roman" w:hAnsi="Times New Roman"/>
          <w:sz w:val="28"/>
        </w:rPr>
        <w:t xml:space="preserve"> в количестве 363 наборов. </w:t>
      </w:r>
    </w:p>
    <w:p w:rsidR="00E53E5A" w:rsidRDefault="00E53E5A" w:rsidP="00E53E5A">
      <w:pPr>
        <w:tabs>
          <w:tab w:val="left" w:pos="10206"/>
        </w:tabs>
        <w:ind w:firstLine="850"/>
        <w:contextualSpacing/>
        <w:jc w:val="both"/>
        <w:rPr>
          <w:rFonts w:ascii="Times New Roman" w:hAnsi="Times New Roman"/>
          <w:sz w:val="28"/>
        </w:rPr>
      </w:pPr>
      <w:proofErr w:type="gramStart"/>
      <w:r>
        <w:rPr>
          <w:rFonts w:ascii="Times New Roman" w:hAnsi="Times New Roman"/>
          <w:sz w:val="28"/>
        </w:rPr>
        <w:t xml:space="preserve">При участии АУ ЗМР «Инвестиционный центр «Зеленый Дол» 30.04.2020 для представителей МСП  были проведены онлайн-конференции: с Общественной палатой РТ на тему «Практические вопросы применения налоговых льгот и взаимодействия с налогоплательщиками – предпринимателями малого и среднего бизнеса», с  компанией </w:t>
      </w:r>
      <w:proofErr w:type="spellStart"/>
      <w:r>
        <w:rPr>
          <w:rFonts w:ascii="Times New Roman" w:hAnsi="Times New Roman"/>
          <w:sz w:val="28"/>
          <w:lang w:val="en-US"/>
        </w:rPr>
        <w:t>Wildberries</w:t>
      </w:r>
      <w:proofErr w:type="spellEnd"/>
      <w:r>
        <w:rPr>
          <w:rFonts w:ascii="Times New Roman" w:hAnsi="Times New Roman"/>
          <w:sz w:val="28"/>
        </w:rPr>
        <w:t xml:space="preserve"> 03.06.2020 обучающий  </w:t>
      </w:r>
      <w:proofErr w:type="spellStart"/>
      <w:r>
        <w:rPr>
          <w:rFonts w:ascii="Times New Roman" w:hAnsi="Times New Roman"/>
          <w:sz w:val="28"/>
        </w:rPr>
        <w:t>вебинар</w:t>
      </w:r>
      <w:proofErr w:type="spellEnd"/>
      <w:r>
        <w:rPr>
          <w:rFonts w:ascii="Times New Roman" w:hAnsi="Times New Roman"/>
          <w:sz w:val="28"/>
        </w:rPr>
        <w:t xml:space="preserve"> «</w:t>
      </w:r>
      <w:proofErr w:type="spellStart"/>
      <w:r>
        <w:rPr>
          <w:rFonts w:ascii="Times New Roman" w:hAnsi="Times New Roman"/>
          <w:sz w:val="28"/>
          <w:lang w:val="en-US"/>
        </w:rPr>
        <w:t>Welcom</w:t>
      </w:r>
      <w:proofErr w:type="spellEnd"/>
      <w:r w:rsidRPr="00F17815">
        <w:rPr>
          <w:rFonts w:ascii="Times New Roman" w:hAnsi="Times New Roman"/>
          <w:sz w:val="28"/>
        </w:rPr>
        <w:t>-</w:t>
      </w:r>
      <w:r>
        <w:rPr>
          <w:rFonts w:ascii="Times New Roman" w:hAnsi="Times New Roman"/>
          <w:sz w:val="28"/>
        </w:rPr>
        <w:t xml:space="preserve">тренинг»: как построить бизнес на </w:t>
      </w:r>
      <w:proofErr w:type="spellStart"/>
      <w:r>
        <w:rPr>
          <w:rFonts w:ascii="Times New Roman" w:hAnsi="Times New Roman"/>
          <w:sz w:val="28"/>
        </w:rPr>
        <w:t>маркетплейсе</w:t>
      </w:r>
      <w:proofErr w:type="spellEnd"/>
      <w:r>
        <w:rPr>
          <w:rFonts w:ascii="Times New Roman" w:hAnsi="Times New Roman"/>
          <w:sz w:val="28"/>
        </w:rPr>
        <w:t xml:space="preserve"> </w:t>
      </w:r>
      <w:proofErr w:type="spellStart"/>
      <w:r>
        <w:rPr>
          <w:rFonts w:ascii="Times New Roman" w:hAnsi="Times New Roman"/>
          <w:sz w:val="28"/>
          <w:lang w:val="en-US"/>
        </w:rPr>
        <w:t>Wildberries</w:t>
      </w:r>
      <w:proofErr w:type="spellEnd"/>
      <w:r>
        <w:rPr>
          <w:rFonts w:ascii="Times New Roman" w:hAnsi="Times New Roman"/>
          <w:sz w:val="28"/>
        </w:rPr>
        <w:t xml:space="preserve">», 09.06.2020 обучающий </w:t>
      </w:r>
      <w:proofErr w:type="spellStart"/>
      <w:r>
        <w:rPr>
          <w:rFonts w:ascii="Times New Roman" w:hAnsi="Times New Roman"/>
          <w:sz w:val="28"/>
        </w:rPr>
        <w:t>вебинар</w:t>
      </w:r>
      <w:proofErr w:type="spellEnd"/>
      <w:r>
        <w:rPr>
          <w:rFonts w:ascii="Times New Roman" w:hAnsi="Times New Roman"/>
          <w:sz w:val="28"/>
        </w:rPr>
        <w:t xml:space="preserve"> «</w:t>
      </w:r>
      <w:proofErr w:type="spellStart"/>
      <w:r>
        <w:rPr>
          <w:rFonts w:ascii="Times New Roman" w:hAnsi="Times New Roman"/>
          <w:sz w:val="28"/>
        </w:rPr>
        <w:t>Маркетплейс</w:t>
      </w:r>
      <w:proofErr w:type="spellEnd"/>
      <w:r>
        <w:rPr>
          <w:rFonts w:ascii="Times New Roman" w:hAnsi="Times New Roman"/>
          <w:sz w:val="28"/>
        </w:rPr>
        <w:t xml:space="preserve"> </w:t>
      </w:r>
      <w:proofErr w:type="spellStart"/>
      <w:r>
        <w:rPr>
          <w:rFonts w:ascii="Times New Roman" w:hAnsi="Times New Roman"/>
          <w:sz w:val="28"/>
          <w:lang w:val="en-US"/>
        </w:rPr>
        <w:t>Ozon</w:t>
      </w:r>
      <w:proofErr w:type="spellEnd"/>
      <w:r>
        <w:rPr>
          <w:rFonts w:ascii="Times New Roman" w:hAnsi="Times New Roman"/>
          <w:sz w:val="28"/>
        </w:rPr>
        <w:t>: новые возможности для предпринимателей».</w:t>
      </w:r>
      <w:proofErr w:type="gramEnd"/>
    </w:p>
    <w:p w:rsidR="00E53E5A" w:rsidRDefault="00E53E5A" w:rsidP="00E53E5A">
      <w:pPr>
        <w:pStyle w:val="1"/>
        <w:ind w:firstLine="851"/>
        <w:jc w:val="both"/>
        <w:rPr>
          <w:rFonts w:ascii="Times New Roman" w:hAnsi="Times New Roman"/>
          <w:b w:val="0"/>
          <w:sz w:val="28"/>
          <w:szCs w:val="28"/>
        </w:rPr>
      </w:pPr>
      <w:r w:rsidRPr="004F3188">
        <w:rPr>
          <w:rFonts w:ascii="Times New Roman" w:hAnsi="Times New Roman"/>
          <w:b w:val="0"/>
          <w:sz w:val="28"/>
          <w:szCs w:val="28"/>
        </w:rPr>
        <w:t xml:space="preserve">26.08.2020 прошла встреча членов ТРОО «Деловые женщины Татарстана» </w:t>
      </w:r>
      <w:proofErr w:type="gramStart"/>
      <w:r w:rsidRPr="004F3188">
        <w:rPr>
          <w:rFonts w:ascii="Times New Roman" w:hAnsi="Times New Roman"/>
          <w:b w:val="0"/>
          <w:sz w:val="28"/>
          <w:szCs w:val="28"/>
        </w:rPr>
        <w:t>в</w:t>
      </w:r>
      <w:proofErr w:type="gramEnd"/>
      <w:r w:rsidRPr="004F3188">
        <w:rPr>
          <w:rFonts w:ascii="Times New Roman" w:hAnsi="Times New Roman"/>
          <w:b w:val="0"/>
          <w:sz w:val="28"/>
          <w:szCs w:val="28"/>
        </w:rPr>
        <w:t xml:space="preserve"> </w:t>
      </w:r>
      <w:r>
        <w:rPr>
          <w:rFonts w:ascii="Times New Roman" w:hAnsi="Times New Roman"/>
          <w:b w:val="0"/>
          <w:sz w:val="28"/>
          <w:szCs w:val="28"/>
        </w:rPr>
        <w:t xml:space="preserve"> </w:t>
      </w:r>
      <w:proofErr w:type="gramStart"/>
      <w:r w:rsidRPr="004F3188">
        <w:rPr>
          <w:rFonts w:ascii="Times New Roman" w:hAnsi="Times New Roman"/>
          <w:b w:val="0"/>
          <w:sz w:val="28"/>
          <w:szCs w:val="28"/>
        </w:rPr>
        <w:t>Зеленодольском</w:t>
      </w:r>
      <w:proofErr w:type="gramEnd"/>
      <w:r w:rsidRPr="004F3188">
        <w:rPr>
          <w:rFonts w:ascii="Times New Roman" w:hAnsi="Times New Roman"/>
          <w:b w:val="0"/>
          <w:sz w:val="28"/>
          <w:szCs w:val="28"/>
        </w:rPr>
        <w:t xml:space="preserve"> муниципальном районе. Мероприятие прошло в </w:t>
      </w:r>
      <w:proofErr w:type="spellStart"/>
      <w:r w:rsidRPr="004F3188">
        <w:rPr>
          <w:rFonts w:ascii="Times New Roman" w:hAnsi="Times New Roman"/>
          <w:b w:val="0"/>
          <w:sz w:val="28"/>
          <w:szCs w:val="28"/>
        </w:rPr>
        <w:t>коворкинг</w:t>
      </w:r>
      <w:proofErr w:type="spellEnd"/>
      <w:r w:rsidRPr="004F3188">
        <w:rPr>
          <w:rFonts w:ascii="Times New Roman" w:hAnsi="Times New Roman"/>
          <w:b w:val="0"/>
          <w:sz w:val="28"/>
          <w:szCs w:val="28"/>
        </w:rPr>
        <w:t>-центре «</w:t>
      </w:r>
      <w:r w:rsidRPr="004F3188">
        <w:rPr>
          <w:rFonts w:ascii="Times New Roman" w:hAnsi="Times New Roman"/>
          <w:b w:val="0"/>
          <w:sz w:val="28"/>
          <w:szCs w:val="28"/>
          <w:lang w:val="en-US"/>
        </w:rPr>
        <w:t>IT</w:t>
      </w:r>
      <w:r w:rsidRPr="004F3188">
        <w:rPr>
          <w:rFonts w:ascii="Times New Roman" w:hAnsi="Times New Roman"/>
          <w:b w:val="0"/>
          <w:sz w:val="28"/>
          <w:szCs w:val="28"/>
        </w:rPr>
        <w:t xml:space="preserve"> </w:t>
      </w:r>
      <w:proofErr w:type="spellStart"/>
      <w:r w:rsidRPr="004F3188">
        <w:rPr>
          <w:rFonts w:ascii="Times New Roman" w:hAnsi="Times New Roman"/>
          <w:b w:val="0"/>
          <w:sz w:val="28"/>
          <w:szCs w:val="28"/>
          <w:lang w:val="en-US"/>
        </w:rPr>
        <w:t>GreenCity</w:t>
      </w:r>
      <w:proofErr w:type="spellEnd"/>
      <w:r w:rsidRPr="004F3188">
        <w:rPr>
          <w:rFonts w:ascii="Times New Roman" w:hAnsi="Times New Roman"/>
          <w:b w:val="0"/>
          <w:sz w:val="28"/>
          <w:szCs w:val="28"/>
        </w:rPr>
        <w:t xml:space="preserve">» по адресу: г. Зеленодольск, ул. Гоголя, д.5. На мероприятии присутствовали представители ТРОО "Деловые женщины Татарстана", заместитель руководителя Исполнительного комитета ЗМР, сотрудники АУ ЗМР "Инвестиционный центр "Зелёный Дол", а так же руководители - женщины организаций из различных сфер деятельности. Тема мероприятия: "Мой путь в бизнес, особенности ведения бизнеса женщиной". Встреча проходила в оживлённой, тёплой и дружеской атмосфере, все пришедшие поделились успехами и проблемами ведения бизнеса. Поднимались такие вопросы, как отсутствие квалифицированных кадров, нехватка производственных мощностей, расширение бизнеса за пределами не только Татарстана, но и России. </w:t>
      </w:r>
    </w:p>
    <w:p w:rsidR="00E53E5A" w:rsidRDefault="00E53E5A" w:rsidP="00E53E5A">
      <w:pPr>
        <w:ind w:firstLine="851"/>
        <w:jc w:val="both"/>
        <w:rPr>
          <w:rFonts w:ascii="Times New Roman" w:hAnsi="Times New Roman"/>
          <w:sz w:val="28"/>
          <w:szCs w:val="28"/>
        </w:rPr>
      </w:pPr>
      <w:r w:rsidRPr="00565049">
        <w:rPr>
          <w:rFonts w:ascii="Times New Roman" w:hAnsi="Times New Roman"/>
          <w:sz w:val="28"/>
        </w:rPr>
        <w:t>09.09.2020</w:t>
      </w:r>
      <w:r>
        <w:rPr>
          <w:rFonts w:ascii="Times New Roman" w:hAnsi="Times New Roman"/>
          <w:sz w:val="28"/>
        </w:rPr>
        <w:t xml:space="preserve"> и 23.09.2020 состоялись выезды на промышленные площадки с целью освещения мер поддержки резидентам промышленных площадок ЗМР. </w:t>
      </w:r>
      <w:r w:rsidRPr="00F035C6">
        <w:rPr>
          <w:rFonts w:ascii="Times New Roman" w:hAnsi="Times New Roman"/>
          <w:sz w:val="28"/>
        </w:rPr>
        <w:t xml:space="preserve">Спикерами выступали представители </w:t>
      </w:r>
      <w:r w:rsidRPr="00F035C6">
        <w:rPr>
          <w:rFonts w:ascii="Times New Roman" w:hAnsi="Times New Roman"/>
          <w:sz w:val="28"/>
          <w:szCs w:val="28"/>
        </w:rPr>
        <w:t xml:space="preserve">департамента Маркетингового центра АО «Агентство по государственному заказу Республики Татарстан», </w:t>
      </w:r>
      <w:r w:rsidRPr="00F035C6">
        <w:rPr>
          <w:rFonts w:ascii="Times New Roman" w:hAnsi="Times New Roman"/>
          <w:sz w:val="28"/>
          <w:szCs w:val="28"/>
          <w:lang w:val="tt-RU"/>
        </w:rPr>
        <w:t xml:space="preserve">Фонда Поддержки предпринимательства РТ, </w:t>
      </w:r>
      <w:r w:rsidRPr="00F035C6">
        <w:rPr>
          <w:rFonts w:ascii="Times New Roman" w:hAnsi="Times New Roman"/>
          <w:sz w:val="28"/>
          <w:szCs w:val="28"/>
        </w:rPr>
        <w:t>НО «Гарантийный фонд РТ», ПАО «Ак Барс» Банк</w:t>
      </w:r>
      <w:r>
        <w:rPr>
          <w:rFonts w:ascii="Times New Roman" w:hAnsi="Times New Roman"/>
          <w:sz w:val="28"/>
          <w:szCs w:val="28"/>
        </w:rPr>
        <w:t xml:space="preserve">, а так же предприниматели ЗМР. Обсуждались вопросы преимущества биржевой площадки (РМЦ), предоставление поручительств по обязательствам для МСП, по программам поддержки МСП. </w:t>
      </w:r>
    </w:p>
    <w:p w:rsidR="00E53E5A" w:rsidRDefault="00E53E5A" w:rsidP="00E53E5A">
      <w:pPr>
        <w:ind w:firstLine="851"/>
        <w:jc w:val="both"/>
        <w:rPr>
          <w:rFonts w:ascii="Times New Roman" w:hAnsi="Times New Roman"/>
          <w:sz w:val="28"/>
        </w:rPr>
      </w:pPr>
      <w:r>
        <w:rPr>
          <w:rFonts w:ascii="Times New Roman" w:hAnsi="Times New Roman"/>
          <w:sz w:val="28"/>
        </w:rPr>
        <w:t xml:space="preserve">25.09.2020 </w:t>
      </w:r>
    </w:p>
    <w:p w:rsidR="00E53E5A" w:rsidRDefault="00E53E5A" w:rsidP="00E53E5A">
      <w:pPr>
        <w:ind w:firstLine="851"/>
        <w:jc w:val="both"/>
        <w:rPr>
          <w:rFonts w:ascii="Times New Roman" w:hAnsi="Times New Roman"/>
          <w:sz w:val="28"/>
        </w:rPr>
      </w:pPr>
      <w:r>
        <w:rPr>
          <w:rFonts w:ascii="Times New Roman" w:hAnsi="Times New Roman"/>
          <w:sz w:val="28"/>
        </w:rPr>
        <w:t xml:space="preserve">- в 10:00 состоялся выездной приём предпринимателей ЗМР с Уполномоченным при Президенте РТ по защите прав предпринимателей. </w:t>
      </w:r>
    </w:p>
    <w:p w:rsidR="00E53E5A" w:rsidRDefault="00E53E5A" w:rsidP="00E53E5A">
      <w:pPr>
        <w:ind w:firstLine="851"/>
        <w:jc w:val="both"/>
        <w:rPr>
          <w:rFonts w:ascii="Times New Roman" w:hAnsi="Times New Roman"/>
          <w:sz w:val="28"/>
        </w:rPr>
      </w:pPr>
      <w:r>
        <w:rPr>
          <w:rFonts w:ascii="Times New Roman" w:hAnsi="Times New Roman"/>
          <w:sz w:val="28"/>
        </w:rPr>
        <w:t>Обсуждались вопросы регистрации и страхование коммерческой недвижимости, повышение цен аренды, оплаты задолженности перед Исполнительным комитетом ЗМР.</w:t>
      </w:r>
    </w:p>
    <w:p w:rsidR="00E53E5A" w:rsidRDefault="00E53E5A" w:rsidP="00E53E5A">
      <w:pPr>
        <w:ind w:firstLine="851"/>
        <w:jc w:val="both"/>
        <w:rPr>
          <w:rFonts w:ascii="Times New Roman" w:hAnsi="Times New Roman"/>
          <w:sz w:val="28"/>
        </w:rPr>
      </w:pPr>
      <w:r>
        <w:rPr>
          <w:rFonts w:ascii="Times New Roman" w:hAnsi="Times New Roman"/>
          <w:sz w:val="28"/>
        </w:rPr>
        <w:t xml:space="preserve"> - в 11:30 состоялся бизнес-</w:t>
      </w:r>
      <w:proofErr w:type="spellStart"/>
      <w:r>
        <w:rPr>
          <w:rFonts w:ascii="Times New Roman" w:hAnsi="Times New Roman"/>
          <w:sz w:val="28"/>
        </w:rPr>
        <w:t>интенсив</w:t>
      </w:r>
      <w:proofErr w:type="spellEnd"/>
      <w:r>
        <w:rPr>
          <w:rFonts w:ascii="Times New Roman" w:hAnsi="Times New Roman"/>
          <w:sz w:val="28"/>
        </w:rPr>
        <w:t xml:space="preserve"> предпринимателей ЗМР с Уполномоченным при Президенте РТ по защите прав предпринимателей.</w:t>
      </w:r>
    </w:p>
    <w:p w:rsidR="00E53E5A" w:rsidRDefault="00E53E5A" w:rsidP="00E53E5A">
      <w:pPr>
        <w:ind w:firstLine="851"/>
        <w:jc w:val="both"/>
        <w:rPr>
          <w:rFonts w:ascii="Times New Roman" w:hAnsi="Times New Roman"/>
          <w:sz w:val="28"/>
        </w:rPr>
      </w:pPr>
      <w:r>
        <w:rPr>
          <w:rFonts w:ascii="Times New Roman" w:hAnsi="Times New Roman"/>
          <w:sz w:val="28"/>
        </w:rPr>
        <w:t>Освещались такие темы как выбор налогового режима, реализация продукции самозанятыми гражданами, о способах защиты прав предпринимателей и т. д.</w:t>
      </w:r>
    </w:p>
    <w:p w:rsidR="00E53E5A" w:rsidRPr="002816B4" w:rsidRDefault="00E53E5A" w:rsidP="00E53E5A">
      <w:pPr>
        <w:ind w:firstLine="709"/>
        <w:jc w:val="both"/>
        <w:rPr>
          <w:rFonts w:ascii="Times New Roman" w:hAnsi="Times New Roman"/>
          <w:sz w:val="32"/>
        </w:rPr>
      </w:pPr>
      <w:r>
        <w:rPr>
          <w:rFonts w:ascii="Times New Roman" w:hAnsi="Times New Roman"/>
          <w:sz w:val="28"/>
        </w:rPr>
        <w:t xml:space="preserve">01.10.2020, 07.10.2020 и 15.10.2020 </w:t>
      </w:r>
      <w:r w:rsidRPr="000E347F">
        <w:rPr>
          <w:rFonts w:ascii="Times New Roman" w:hAnsi="Times New Roman"/>
          <w:sz w:val="28"/>
          <w:szCs w:val="28"/>
        </w:rPr>
        <w:t>прошл</w:t>
      </w:r>
      <w:r>
        <w:rPr>
          <w:rFonts w:ascii="Times New Roman" w:hAnsi="Times New Roman"/>
          <w:sz w:val="28"/>
          <w:szCs w:val="28"/>
        </w:rPr>
        <w:t>и</w:t>
      </w:r>
      <w:r w:rsidRPr="000E347F">
        <w:rPr>
          <w:rFonts w:ascii="Times New Roman" w:hAnsi="Times New Roman"/>
          <w:sz w:val="28"/>
          <w:szCs w:val="28"/>
        </w:rPr>
        <w:t xml:space="preserve"> </w:t>
      </w:r>
      <w:r>
        <w:rPr>
          <w:rFonts w:ascii="Times New Roman" w:hAnsi="Times New Roman"/>
          <w:sz w:val="28"/>
        </w:rPr>
        <w:t>з</w:t>
      </w:r>
      <w:r w:rsidRPr="000E347F">
        <w:rPr>
          <w:rFonts w:ascii="Times New Roman" w:hAnsi="Times New Roman"/>
          <w:sz w:val="28"/>
        </w:rPr>
        <w:t xml:space="preserve">аседания Совета по предпринимательству Зеленодольского муниципального района по развитию </w:t>
      </w:r>
      <w:r w:rsidRPr="000E347F">
        <w:rPr>
          <w:rFonts w:ascii="Times New Roman" w:hAnsi="Times New Roman"/>
          <w:sz w:val="28"/>
        </w:rPr>
        <w:lastRenderedPageBreak/>
        <w:t>малого и среднего бизнеса</w:t>
      </w:r>
      <w:r>
        <w:rPr>
          <w:rFonts w:ascii="Times New Roman" w:hAnsi="Times New Roman"/>
          <w:sz w:val="28"/>
        </w:rPr>
        <w:t xml:space="preserve">. </w:t>
      </w:r>
      <w:r w:rsidRPr="000E347F">
        <w:rPr>
          <w:rFonts w:ascii="Times New Roman" w:hAnsi="Times New Roman"/>
          <w:sz w:val="28"/>
          <w:szCs w:val="28"/>
        </w:rPr>
        <w:t>Мероприяти</w:t>
      </w:r>
      <w:r>
        <w:rPr>
          <w:rFonts w:ascii="Times New Roman" w:hAnsi="Times New Roman"/>
          <w:sz w:val="28"/>
          <w:szCs w:val="28"/>
        </w:rPr>
        <w:t>я</w:t>
      </w:r>
      <w:r w:rsidRPr="000E347F">
        <w:rPr>
          <w:rFonts w:ascii="Times New Roman" w:hAnsi="Times New Roman"/>
          <w:sz w:val="28"/>
          <w:szCs w:val="28"/>
        </w:rPr>
        <w:t xml:space="preserve"> прошл</w:t>
      </w:r>
      <w:r>
        <w:rPr>
          <w:rFonts w:ascii="Times New Roman" w:hAnsi="Times New Roman"/>
          <w:sz w:val="28"/>
          <w:szCs w:val="28"/>
        </w:rPr>
        <w:t>и</w:t>
      </w:r>
      <w:r w:rsidRPr="000E347F">
        <w:rPr>
          <w:rFonts w:ascii="Times New Roman" w:hAnsi="Times New Roman"/>
          <w:sz w:val="28"/>
          <w:szCs w:val="28"/>
        </w:rPr>
        <w:t xml:space="preserve"> в </w:t>
      </w:r>
      <w:proofErr w:type="spellStart"/>
      <w:r w:rsidRPr="000E347F">
        <w:rPr>
          <w:rFonts w:ascii="Times New Roman" w:hAnsi="Times New Roman"/>
          <w:sz w:val="28"/>
          <w:szCs w:val="28"/>
        </w:rPr>
        <w:t>коворкинг</w:t>
      </w:r>
      <w:proofErr w:type="spellEnd"/>
      <w:r w:rsidRPr="000E347F">
        <w:rPr>
          <w:rFonts w:ascii="Times New Roman" w:hAnsi="Times New Roman"/>
          <w:sz w:val="28"/>
          <w:szCs w:val="28"/>
        </w:rPr>
        <w:t>-центре «</w:t>
      </w:r>
      <w:r w:rsidRPr="000E347F">
        <w:rPr>
          <w:rFonts w:ascii="Times New Roman" w:hAnsi="Times New Roman"/>
          <w:sz w:val="28"/>
          <w:szCs w:val="28"/>
          <w:lang w:val="en-US"/>
        </w:rPr>
        <w:t>IT</w:t>
      </w:r>
      <w:r w:rsidRPr="000E347F">
        <w:rPr>
          <w:rFonts w:ascii="Times New Roman" w:hAnsi="Times New Roman"/>
          <w:sz w:val="28"/>
          <w:szCs w:val="28"/>
        </w:rPr>
        <w:t xml:space="preserve"> </w:t>
      </w:r>
      <w:proofErr w:type="spellStart"/>
      <w:r w:rsidRPr="000E347F">
        <w:rPr>
          <w:rFonts w:ascii="Times New Roman" w:hAnsi="Times New Roman"/>
          <w:sz w:val="28"/>
          <w:szCs w:val="28"/>
          <w:lang w:val="en-US"/>
        </w:rPr>
        <w:t>GreenCity</w:t>
      </w:r>
      <w:proofErr w:type="spellEnd"/>
      <w:r w:rsidRPr="000E347F">
        <w:rPr>
          <w:rFonts w:ascii="Times New Roman" w:hAnsi="Times New Roman"/>
          <w:sz w:val="28"/>
          <w:szCs w:val="28"/>
        </w:rPr>
        <w:t>» по адресу: г. Зеленодольск, ул. Гоголя, д.5.</w:t>
      </w:r>
      <w:r>
        <w:rPr>
          <w:rFonts w:ascii="Times New Roman" w:hAnsi="Times New Roman"/>
          <w:sz w:val="28"/>
          <w:szCs w:val="28"/>
        </w:rPr>
        <w:t xml:space="preserve"> Спикером выступал </w:t>
      </w:r>
      <w:proofErr w:type="spellStart"/>
      <w:r w:rsidRPr="00A75A40">
        <w:rPr>
          <w:rFonts w:ascii="Times New Roman" w:hAnsi="Times New Roman"/>
          <w:sz w:val="28"/>
        </w:rPr>
        <w:t>Гизатуллин</w:t>
      </w:r>
      <w:proofErr w:type="spellEnd"/>
      <w:r w:rsidRPr="00A75A40">
        <w:rPr>
          <w:rFonts w:ascii="Times New Roman" w:hAnsi="Times New Roman"/>
          <w:sz w:val="28"/>
        </w:rPr>
        <w:t xml:space="preserve"> А.А., </w:t>
      </w:r>
      <w:r w:rsidRPr="00A75A40">
        <w:rPr>
          <w:rFonts w:ascii="Times New Roman" w:hAnsi="Times New Roman"/>
          <w:sz w:val="28"/>
          <w:lang w:val="en-US"/>
        </w:rPr>
        <w:t>SEO</w:t>
      </w:r>
      <w:r w:rsidRPr="00A75A40">
        <w:rPr>
          <w:rFonts w:ascii="Times New Roman" w:hAnsi="Times New Roman"/>
          <w:sz w:val="28"/>
        </w:rPr>
        <w:t xml:space="preserve"> Коворкинг </w:t>
      </w:r>
      <w:proofErr w:type="spellStart"/>
      <w:r w:rsidRPr="00A75A40">
        <w:rPr>
          <w:rFonts w:ascii="Times New Roman" w:hAnsi="Times New Roman"/>
          <w:sz w:val="28"/>
          <w:lang w:val="en-US"/>
        </w:rPr>
        <w:t>itGreenCity</w:t>
      </w:r>
      <w:proofErr w:type="spellEnd"/>
      <w:r>
        <w:rPr>
          <w:rFonts w:ascii="Times New Roman" w:hAnsi="Times New Roman"/>
          <w:sz w:val="28"/>
        </w:rPr>
        <w:t>. Обсуждались вопросы п</w:t>
      </w:r>
      <w:r w:rsidRPr="00A75A40">
        <w:rPr>
          <w:rFonts w:ascii="Times New Roman" w:hAnsi="Times New Roman"/>
          <w:sz w:val="28"/>
        </w:rPr>
        <w:t>овышени</w:t>
      </w:r>
      <w:r>
        <w:rPr>
          <w:rFonts w:ascii="Times New Roman" w:hAnsi="Times New Roman"/>
          <w:sz w:val="28"/>
        </w:rPr>
        <w:t>я</w:t>
      </w:r>
      <w:r w:rsidRPr="00A75A40">
        <w:rPr>
          <w:rFonts w:ascii="Times New Roman" w:hAnsi="Times New Roman"/>
          <w:sz w:val="28"/>
        </w:rPr>
        <w:t xml:space="preserve"> бизнес навыков и компетенций</w:t>
      </w:r>
      <w:r>
        <w:rPr>
          <w:rFonts w:ascii="Times New Roman" w:hAnsi="Times New Roman"/>
          <w:sz w:val="28"/>
        </w:rPr>
        <w:t>,</w:t>
      </w:r>
      <w:r w:rsidRPr="00A75A40">
        <w:rPr>
          <w:rFonts w:ascii="Times New Roman" w:hAnsi="Times New Roman"/>
          <w:sz w:val="28"/>
        </w:rPr>
        <w:t xml:space="preserve"> </w:t>
      </w:r>
      <w:r>
        <w:rPr>
          <w:rFonts w:ascii="Times New Roman" w:hAnsi="Times New Roman"/>
          <w:sz w:val="28"/>
        </w:rPr>
        <w:t>и</w:t>
      </w:r>
      <w:r w:rsidRPr="00A75A40">
        <w:rPr>
          <w:rFonts w:ascii="Times New Roman" w:hAnsi="Times New Roman"/>
          <w:sz w:val="28"/>
        </w:rPr>
        <w:t>зучение различных методов и практик ведения бизнеса (</w:t>
      </w:r>
      <w:proofErr w:type="spellStart"/>
      <w:r w:rsidRPr="00A75A40">
        <w:rPr>
          <w:rFonts w:ascii="Times New Roman" w:hAnsi="Times New Roman"/>
          <w:sz w:val="28"/>
        </w:rPr>
        <w:t>нетворкинг</w:t>
      </w:r>
      <w:proofErr w:type="spellEnd"/>
      <w:r w:rsidRPr="00A75A40">
        <w:rPr>
          <w:rFonts w:ascii="Times New Roman" w:hAnsi="Times New Roman"/>
          <w:sz w:val="28"/>
        </w:rPr>
        <w:t xml:space="preserve">, </w:t>
      </w:r>
      <w:proofErr w:type="gramStart"/>
      <w:r w:rsidRPr="00A75A40">
        <w:rPr>
          <w:rFonts w:ascii="Times New Roman" w:hAnsi="Times New Roman"/>
          <w:sz w:val="28"/>
        </w:rPr>
        <w:t>питч-сессии</w:t>
      </w:r>
      <w:proofErr w:type="gramEnd"/>
      <w:r w:rsidRPr="00A75A40">
        <w:rPr>
          <w:rFonts w:ascii="Times New Roman" w:hAnsi="Times New Roman"/>
          <w:sz w:val="28"/>
        </w:rPr>
        <w:t xml:space="preserve">, </w:t>
      </w:r>
      <w:r w:rsidRPr="00A75A40">
        <w:rPr>
          <w:rFonts w:ascii="Times New Roman" w:hAnsi="Times New Roman"/>
          <w:sz w:val="28"/>
          <w:lang w:val="en-US"/>
        </w:rPr>
        <w:t>TED</w:t>
      </w:r>
      <w:r w:rsidRPr="00A75A40">
        <w:rPr>
          <w:rFonts w:ascii="Times New Roman" w:hAnsi="Times New Roman"/>
          <w:sz w:val="28"/>
        </w:rPr>
        <w:t>-выступления, мозговой штурм).</w:t>
      </w:r>
      <w:r>
        <w:rPr>
          <w:rFonts w:ascii="Times New Roman" w:hAnsi="Times New Roman"/>
          <w:sz w:val="28"/>
        </w:rPr>
        <w:t xml:space="preserve"> А так же проводились</w:t>
      </w:r>
      <w:r w:rsidRPr="00A75A40">
        <w:rPr>
          <w:rFonts w:ascii="Times New Roman" w:hAnsi="Times New Roman"/>
          <w:sz w:val="28"/>
        </w:rPr>
        <w:t xml:space="preserve"> </w:t>
      </w:r>
      <w:r>
        <w:rPr>
          <w:rFonts w:ascii="Times New Roman" w:hAnsi="Times New Roman"/>
          <w:sz w:val="28"/>
        </w:rPr>
        <w:t>м</w:t>
      </w:r>
      <w:r w:rsidRPr="00A75A40">
        <w:rPr>
          <w:rFonts w:ascii="Times New Roman" w:hAnsi="Times New Roman"/>
          <w:sz w:val="28"/>
        </w:rPr>
        <w:t>астер класс</w:t>
      </w:r>
      <w:r>
        <w:rPr>
          <w:rFonts w:ascii="Times New Roman" w:hAnsi="Times New Roman"/>
          <w:sz w:val="28"/>
        </w:rPr>
        <w:t>ы</w:t>
      </w:r>
      <w:r w:rsidRPr="00A75A40">
        <w:rPr>
          <w:rFonts w:ascii="Times New Roman" w:hAnsi="Times New Roman"/>
          <w:sz w:val="28"/>
        </w:rPr>
        <w:t xml:space="preserve"> по налаживанию профессиональных связей.</w:t>
      </w:r>
      <w:r>
        <w:rPr>
          <w:rFonts w:ascii="Times New Roman" w:hAnsi="Times New Roman"/>
          <w:sz w:val="28"/>
        </w:rPr>
        <w:t xml:space="preserve"> Присутствовали предприниматели ЗМР и </w:t>
      </w:r>
      <w:r w:rsidRPr="002816B4">
        <w:rPr>
          <w:rFonts w:ascii="Times New Roman" w:hAnsi="Times New Roman"/>
          <w:sz w:val="28"/>
        </w:rPr>
        <w:t>общественный представитель Уполномоченного по защите прав предпринимателей РТ</w:t>
      </w:r>
      <w:r>
        <w:rPr>
          <w:rFonts w:ascii="Times New Roman" w:hAnsi="Times New Roman"/>
          <w:sz w:val="28"/>
        </w:rPr>
        <w:t xml:space="preserve"> </w:t>
      </w:r>
      <w:r w:rsidRPr="002816B4">
        <w:rPr>
          <w:rFonts w:ascii="Times New Roman" w:hAnsi="Times New Roman"/>
          <w:sz w:val="28"/>
        </w:rPr>
        <w:t xml:space="preserve"> </w:t>
      </w:r>
      <w:proofErr w:type="spellStart"/>
      <w:r w:rsidRPr="002816B4">
        <w:rPr>
          <w:rFonts w:ascii="Times New Roman" w:hAnsi="Times New Roman"/>
          <w:sz w:val="28"/>
        </w:rPr>
        <w:t>Динмухаметова</w:t>
      </w:r>
      <w:proofErr w:type="spellEnd"/>
      <w:r w:rsidRPr="002816B4">
        <w:rPr>
          <w:rFonts w:ascii="Times New Roman" w:hAnsi="Times New Roman"/>
          <w:sz w:val="28"/>
        </w:rPr>
        <w:t xml:space="preserve"> А.Р.</w:t>
      </w:r>
    </w:p>
    <w:p w:rsidR="00A667BB" w:rsidRPr="00893DB7" w:rsidRDefault="00A667BB" w:rsidP="00E53E5A">
      <w:pPr>
        <w:tabs>
          <w:tab w:val="left" w:pos="10206"/>
        </w:tabs>
        <w:ind w:firstLine="850"/>
        <w:contextualSpacing/>
        <w:jc w:val="both"/>
        <w:rPr>
          <w:rFonts w:ascii="Times New Roman" w:hAnsi="Times New Roman"/>
          <w:sz w:val="28"/>
          <w:szCs w:val="28"/>
        </w:rPr>
      </w:pPr>
    </w:p>
    <w:sectPr w:rsidR="00A667BB" w:rsidRPr="00893DB7" w:rsidSect="00B55EEA">
      <w:pgSz w:w="11900" w:h="16840"/>
      <w:pgMar w:top="993" w:right="112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F0F19"/>
    <w:multiLevelType w:val="hybridMultilevel"/>
    <w:tmpl w:val="AD1A614E"/>
    <w:lvl w:ilvl="0" w:tplc="34BEE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8C25F9"/>
    <w:multiLevelType w:val="hybridMultilevel"/>
    <w:tmpl w:val="FA16C6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6AD192B"/>
    <w:multiLevelType w:val="hybridMultilevel"/>
    <w:tmpl w:val="F482DE04"/>
    <w:lvl w:ilvl="0" w:tplc="4650D6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5D1CA1"/>
    <w:multiLevelType w:val="hybridMultilevel"/>
    <w:tmpl w:val="ED3A704A"/>
    <w:lvl w:ilvl="0" w:tplc="515A55FE">
      <w:start w:val="1"/>
      <w:numFmt w:val="bullet"/>
      <w:lvlText w:val="•"/>
      <w:lvlJc w:val="left"/>
      <w:pPr>
        <w:tabs>
          <w:tab w:val="num" w:pos="720"/>
        </w:tabs>
        <w:ind w:left="720" w:hanging="360"/>
      </w:pPr>
      <w:rPr>
        <w:rFonts w:ascii="Arial" w:hAnsi="Arial" w:hint="default"/>
      </w:rPr>
    </w:lvl>
    <w:lvl w:ilvl="1" w:tplc="56F45FE0" w:tentative="1">
      <w:start w:val="1"/>
      <w:numFmt w:val="bullet"/>
      <w:lvlText w:val="•"/>
      <w:lvlJc w:val="left"/>
      <w:pPr>
        <w:tabs>
          <w:tab w:val="num" w:pos="1440"/>
        </w:tabs>
        <w:ind w:left="1440" w:hanging="360"/>
      </w:pPr>
      <w:rPr>
        <w:rFonts w:ascii="Arial" w:hAnsi="Arial" w:hint="default"/>
      </w:rPr>
    </w:lvl>
    <w:lvl w:ilvl="2" w:tplc="AA760E04" w:tentative="1">
      <w:start w:val="1"/>
      <w:numFmt w:val="bullet"/>
      <w:lvlText w:val="•"/>
      <w:lvlJc w:val="left"/>
      <w:pPr>
        <w:tabs>
          <w:tab w:val="num" w:pos="2160"/>
        </w:tabs>
        <w:ind w:left="2160" w:hanging="360"/>
      </w:pPr>
      <w:rPr>
        <w:rFonts w:ascii="Arial" w:hAnsi="Arial" w:hint="default"/>
      </w:rPr>
    </w:lvl>
    <w:lvl w:ilvl="3" w:tplc="09542902" w:tentative="1">
      <w:start w:val="1"/>
      <w:numFmt w:val="bullet"/>
      <w:lvlText w:val="•"/>
      <w:lvlJc w:val="left"/>
      <w:pPr>
        <w:tabs>
          <w:tab w:val="num" w:pos="2880"/>
        </w:tabs>
        <w:ind w:left="2880" w:hanging="360"/>
      </w:pPr>
      <w:rPr>
        <w:rFonts w:ascii="Arial" w:hAnsi="Arial" w:hint="default"/>
      </w:rPr>
    </w:lvl>
    <w:lvl w:ilvl="4" w:tplc="7B52623C" w:tentative="1">
      <w:start w:val="1"/>
      <w:numFmt w:val="bullet"/>
      <w:lvlText w:val="•"/>
      <w:lvlJc w:val="left"/>
      <w:pPr>
        <w:tabs>
          <w:tab w:val="num" w:pos="3600"/>
        </w:tabs>
        <w:ind w:left="3600" w:hanging="360"/>
      </w:pPr>
      <w:rPr>
        <w:rFonts w:ascii="Arial" w:hAnsi="Arial" w:hint="default"/>
      </w:rPr>
    </w:lvl>
    <w:lvl w:ilvl="5" w:tplc="356CECBC" w:tentative="1">
      <w:start w:val="1"/>
      <w:numFmt w:val="bullet"/>
      <w:lvlText w:val="•"/>
      <w:lvlJc w:val="left"/>
      <w:pPr>
        <w:tabs>
          <w:tab w:val="num" w:pos="4320"/>
        </w:tabs>
        <w:ind w:left="4320" w:hanging="360"/>
      </w:pPr>
      <w:rPr>
        <w:rFonts w:ascii="Arial" w:hAnsi="Arial" w:hint="default"/>
      </w:rPr>
    </w:lvl>
    <w:lvl w:ilvl="6" w:tplc="AD7CF6A0" w:tentative="1">
      <w:start w:val="1"/>
      <w:numFmt w:val="bullet"/>
      <w:lvlText w:val="•"/>
      <w:lvlJc w:val="left"/>
      <w:pPr>
        <w:tabs>
          <w:tab w:val="num" w:pos="5040"/>
        </w:tabs>
        <w:ind w:left="5040" w:hanging="360"/>
      </w:pPr>
      <w:rPr>
        <w:rFonts w:ascii="Arial" w:hAnsi="Arial" w:hint="default"/>
      </w:rPr>
    </w:lvl>
    <w:lvl w:ilvl="7" w:tplc="2042CCE2" w:tentative="1">
      <w:start w:val="1"/>
      <w:numFmt w:val="bullet"/>
      <w:lvlText w:val="•"/>
      <w:lvlJc w:val="left"/>
      <w:pPr>
        <w:tabs>
          <w:tab w:val="num" w:pos="5760"/>
        </w:tabs>
        <w:ind w:left="5760" w:hanging="360"/>
      </w:pPr>
      <w:rPr>
        <w:rFonts w:ascii="Arial" w:hAnsi="Arial" w:hint="default"/>
      </w:rPr>
    </w:lvl>
    <w:lvl w:ilvl="8" w:tplc="B73E5058" w:tentative="1">
      <w:start w:val="1"/>
      <w:numFmt w:val="bullet"/>
      <w:lvlText w:val="•"/>
      <w:lvlJc w:val="left"/>
      <w:pPr>
        <w:tabs>
          <w:tab w:val="num" w:pos="6480"/>
        </w:tabs>
        <w:ind w:left="6480" w:hanging="360"/>
      </w:pPr>
      <w:rPr>
        <w:rFonts w:ascii="Arial" w:hAnsi="Arial" w:hint="default"/>
      </w:rPr>
    </w:lvl>
  </w:abstractNum>
  <w:abstractNum w:abstractNumId="4">
    <w:nsid w:val="328F44E5"/>
    <w:multiLevelType w:val="hybridMultilevel"/>
    <w:tmpl w:val="85AEC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89615C3"/>
    <w:multiLevelType w:val="hybridMultilevel"/>
    <w:tmpl w:val="D82CAA18"/>
    <w:lvl w:ilvl="0" w:tplc="D898B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970009"/>
    <w:multiLevelType w:val="hybridMultilevel"/>
    <w:tmpl w:val="E44A750A"/>
    <w:lvl w:ilvl="0" w:tplc="4650D6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417873"/>
    <w:multiLevelType w:val="hybridMultilevel"/>
    <w:tmpl w:val="D236E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4872AC"/>
    <w:multiLevelType w:val="hybridMultilevel"/>
    <w:tmpl w:val="A54AAAE2"/>
    <w:lvl w:ilvl="0" w:tplc="4650D642">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8B30F7"/>
    <w:multiLevelType w:val="hybridMultilevel"/>
    <w:tmpl w:val="436CEEE2"/>
    <w:lvl w:ilvl="0" w:tplc="1DF6B00C">
      <w:start w:val="1"/>
      <w:numFmt w:val="bullet"/>
      <w:lvlText w:val=""/>
      <w:lvlJc w:val="left"/>
      <w:pPr>
        <w:ind w:left="720" w:hanging="360"/>
      </w:pPr>
      <w:rPr>
        <w:rFonts w:ascii="Symbol" w:hAnsi="Symbol"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EC1BE3"/>
    <w:multiLevelType w:val="hybridMultilevel"/>
    <w:tmpl w:val="2F54F4AA"/>
    <w:lvl w:ilvl="0" w:tplc="AA84396C">
      <w:start w:val="1"/>
      <w:numFmt w:val="bullet"/>
      <w:lvlText w:val="•"/>
      <w:lvlJc w:val="left"/>
      <w:pPr>
        <w:tabs>
          <w:tab w:val="num" w:pos="720"/>
        </w:tabs>
        <w:ind w:left="720" w:hanging="360"/>
      </w:pPr>
      <w:rPr>
        <w:rFonts w:ascii="Arial" w:hAnsi="Arial" w:hint="default"/>
      </w:rPr>
    </w:lvl>
    <w:lvl w:ilvl="1" w:tplc="420AF36C" w:tentative="1">
      <w:start w:val="1"/>
      <w:numFmt w:val="bullet"/>
      <w:lvlText w:val="•"/>
      <w:lvlJc w:val="left"/>
      <w:pPr>
        <w:tabs>
          <w:tab w:val="num" w:pos="1440"/>
        </w:tabs>
        <w:ind w:left="1440" w:hanging="360"/>
      </w:pPr>
      <w:rPr>
        <w:rFonts w:ascii="Arial" w:hAnsi="Arial" w:hint="default"/>
      </w:rPr>
    </w:lvl>
    <w:lvl w:ilvl="2" w:tplc="2F4857D2" w:tentative="1">
      <w:start w:val="1"/>
      <w:numFmt w:val="bullet"/>
      <w:lvlText w:val="•"/>
      <w:lvlJc w:val="left"/>
      <w:pPr>
        <w:tabs>
          <w:tab w:val="num" w:pos="2160"/>
        </w:tabs>
        <w:ind w:left="2160" w:hanging="360"/>
      </w:pPr>
      <w:rPr>
        <w:rFonts w:ascii="Arial" w:hAnsi="Arial" w:hint="default"/>
      </w:rPr>
    </w:lvl>
    <w:lvl w:ilvl="3" w:tplc="72A834AA" w:tentative="1">
      <w:start w:val="1"/>
      <w:numFmt w:val="bullet"/>
      <w:lvlText w:val="•"/>
      <w:lvlJc w:val="left"/>
      <w:pPr>
        <w:tabs>
          <w:tab w:val="num" w:pos="2880"/>
        </w:tabs>
        <w:ind w:left="2880" w:hanging="360"/>
      </w:pPr>
      <w:rPr>
        <w:rFonts w:ascii="Arial" w:hAnsi="Arial" w:hint="default"/>
      </w:rPr>
    </w:lvl>
    <w:lvl w:ilvl="4" w:tplc="F008045E" w:tentative="1">
      <w:start w:val="1"/>
      <w:numFmt w:val="bullet"/>
      <w:lvlText w:val="•"/>
      <w:lvlJc w:val="left"/>
      <w:pPr>
        <w:tabs>
          <w:tab w:val="num" w:pos="3600"/>
        </w:tabs>
        <w:ind w:left="3600" w:hanging="360"/>
      </w:pPr>
      <w:rPr>
        <w:rFonts w:ascii="Arial" w:hAnsi="Arial" w:hint="default"/>
      </w:rPr>
    </w:lvl>
    <w:lvl w:ilvl="5" w:tplc="D5BAC390" w:tentative="1">
      <w:start w:val="1"/>
      <w:numFmt w:val="bullet"/>
      <w:lvlText w:val="•"/>
      <w:lvlJc w:val="left"/>
      <w:pPr>
        <w:tabs>
          <w:tab w:val="num" w:pos="4320"/>
        </w:tabs>
        <w:ind w:left="4320" w:hanging="360"/>
      </w:pPr>
      <w:rPr>
        <w:rFonts w:ascii="Arial" w:hAnsi="Arial" w:hint="default"/>
      </w:rPr>
    </w:lvl>
    <w:lvl w:ilvl="6" w:tplc="F77CDE0C" w:tentative="1">
      <w:start w:val="1"/>
      <w:numFmt w:val="bullet"/>
      <w:lvlText w:val="•"/>
      <w:lvlJc w:val="left"/>
      <w:pPr>
        <w:tabs>
          <w:tab w:val="num" w:pos="5040"/>
        </w:tabs>
        <w:ind w:left="5040" w:hanging="360"/>
      </w:pPr>
      <w:rPr>
        <w:rFonts w:ascii="Arial" w:hAnsi="Arial" w:hint="default"/>
      </w:rPr>
    </w:lvl>
    <w:lvl w:ilvl="7" w:tplc="22D48036" w:tentative="1">
      <w:start w:val="1"/>
      <w:numFmt w:val="bullet"/>
      <w:lvlText w:val="•"/>
      <w:lvlJc w:val="left"/>
      <w:pPr>
        <w:tabs>
          <w:tab w:val="num" w:pos="5760"/>
        </w:tabs>
        <w:ind w:left="5760" w:hanging="360"/>
      </w:pPr>
      <w:rPr>
        <w:rFonts w:ascii="Arial" w:hAnsi="Arial" w:hint="default"/>
      </w:rPr>
    </w:lvl>
    <w:lvl w:ilvl="8" w:tplc="37820402" w:tentative="1">
      <w:start w:val="1"/>
      <w:numFmt w:val="bullet"/>
      <w:lvlText w:val="•"/>
      <w:lvlJc w:val="left"/>
      <w:pPr>
        <w:tabs>
          <w:tab w:val="num" w:pos="6480"/>
        </w:tabs>
        <w:ind w:left="6480" w:hanging="360"/>
      </w:pPr>
      <w:rPr>
        <w:rFonts w:ascii="Arial" w:hAnsi="Arial" w:hint="default"/>
      </w:rPr>
    </w:lvl>
  </w:abstractNum>
  <w:abstractNum w:abstractNumId="11">
    <w:nsid w:val="67FB5502"/>
    <w:multiLevelType w:val="hybridMultilevel"/>
    <w:tmpl w:val="49A48B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A10289A"/>
    <w:multiLevelType w:val="hybridMultilevel"/>
    <w:tmpl w:val="5D2A7210"/>
    <w:lvl w:ilvl="0" w:tplc="9E0CA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83D16CA"/>
    <w:multiLevelType w:val="hybridMultilevel"/>
    <w:tmpl w:val="EE304BEA"/>
    <w:lvl w:ilvl="0" w:tplc="5BC4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0"/>
  </w:num>
  <w:num w:numId="3">
    <w:abstractNumId w:val="3"/>
  </w:num>
  <w:num w:numId="4">
    <w:abstractNumId w:val="0"/>
  </w:num>
  <w:num w:numId="5">
    <w:abstractNumId w:val="8"/>
  </w:num>
  <w:num w:numId="6">
    <w:abstractNumId w:val="6"/>
  </w:num>
  <w:num w:numId="7">
    <w:abstractNumId w:val="2"/>
  </w:num>
  <w:num w:numId="8">
    <w:abstractNumId w:val="5"/>
  </w:num>
  <w:num w:numId="9">
    <w:abstractNumId w:val="4"/>
  </w:num>
  <w:num w:numId="10">
    <w:abstractNumId w:val="12"/>
  </w:num>
  <w:num w:numId="11">
    <w:abstractNumId w:val="11"/>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29"/>
    <w:rsid w:val="00005732"/>
    <w:rsid w:val="00012605"/>
    <w:rsid w:val="00014D5A"/>
    <w:rsid w:val="00015E4E"/>
    <w:rsid w:val="0002035F"/>
    <w:rsid w:val="000254B4"/>
    <w:rsid w:val="0002741E"/>
    <w:rsid w:val="00040B0E"/>
    <w:rsid w:val="00042158"/>
    <w:rsid w:val="000445AD"/>
    <w:rsid w:val="00044688"/>
    <w:rsid w:val="000469EF"/>
    <w:rsid w:val="00050308"/>
    <w:rsid w:val="00053F55"/>
    <w:rsid w:val="00055F00"/>
    <w:rsid w:val="000577A5"/>
    <w:rsid w:val="00064149"/>
    <w:rsid w:val="00072A13"/>
    <w:rsid w:val="00080078"/>
    <w:rsid w:val="00082012"/>
    <w:rsid w:val="0009040E"/>
    <w:rsid w:val="00090F64"/>
    <w:rsid w:val="00093A23"/>
    <w:rsid w:val="0009436E"/>
    <w:rsid w:val="00096690"/>
    <w:rsid w:val="000A0CCF"/>
    <w:rsid w:val="000A0EA8"/>
    <w:rsid w:val="000A4CDA"/>
    <w:rsid w:val="000B4F47"/>
    <w:rsid w:val="000B60BF"/>
    <w:rsid w:val="000B7C1E"/>
    <w:rsid w:val="000C0172"/>
    <w:rsid w:val="000C4BF9"/>
    <w:rsid w:val="000C531E"/>
    <w:rsid w:val="000C55C5"/>
    <w:rsid w:val="000D0B71"/>
    <w:rsid w:val="000D3171"/>
    <w:rsid w:val="000D33DF"/>
    <w:rsid w:val="000D385F"/>
    <w:rsid w:val="000D4AE4"/>
    <w:rsid w:val="000D5DF1"/>
    <w:rsid w:val="000E4DED"/>
    <w:rsid w:val="000F20DD"/>
    <w:rsid w:val="000F2144"/>
    <w:rsid w:val="000F238E"/>
    <w:rsid w:val="000F4A8A"/>
    <w:rsid w:val="00101374"/>
    <w:rsid w:val="00102A75"/>
    <w:rsid w:val="0010402A"/>
    <w:rsid w:val="00104658"/>
    <w:rsid w:val="001047E7"/>
    <w:rsid w:val="00107DCD"/>
    <w:rsid w:val="0011088F"/>
    <w:rsid w:val="001116CA"/>
    <w:rsid w:val="00120582"/>
    <w:rsid w:val="0012264C"/>
    <w:rsid w:val="0012547E"/>
    <w:rsid w:val="00134754"/>
    <w:rsid w:val="0014021A"/>
    <w:rsid w:val="00143C7C"/>
    <w:rsid w:val="00150D08"/>
    <w:rsid w:val="00151603"/>
    <w:rsid w:val="0015199E"/>
    <w:rsid w:val="00156132"/>
    <w:rsid w:val="00160C95"/>
    <w:rsid w:val="0016127F"/>
    <w:rsid w:val="00163DFD"/>
    <w:rsid w:val="00165135"/>
    <w:rsid w:val="00175F07"/>
    <w:rsid w:val="0018031D"/>
    <w:rsid w:val="00182E65"/>
    <w:rsid w:val="00186437"/>
    <w:rsid w:val="001906E7"/>
    <w:rsid w:val="001A088D"/>
    <w:rsid w:val="001A0C61"/>
    <w:rsid w:val="001A34A3"/>
    <w:rsid w:val="001A40BB"/>
    <w:rsid w:val="001A4B59"/>
    <w:rsid w:val="001A598E"/>
    <w:rsid w:val="001A6A44"/>
    <w:rsid w:val="001B7694"/>
    <w:rsid w:val="001C2B9F"/>
    <w:rsid w:val="001C41A7"/>
    <w:rsid w:val="001C63C4"/>
    <w:rsid w:val="001D02D1"/>
    <w:rsid w:val="001D08FA"/>
    <w:rsid w:val="001D2BA0"/>
    <w:rsid w:val="001D2D01"/>
    <w:rsid w:val="001D6C8E"/>
    <w:rsid w:val="001E1F9C"/>
    <w:rsid w:val="001E3F4D"/>
    <w:rsid w:val="001E59DC"/>
    <w:rsid w:val="001F621D"/>
    <w:rsid w:val="00200FDD"/>
    <w:rsid w:val="00201027"/>
    <w:rsid w:val="00203362"/>
    <w:rsid w:val="00204665"/>
    <w:rsid w:val="002050AC"/>
    <w:rsid w:val="00210ED1"/>
    <w:rsid w:val="00211085"/>
    <w:rsid w:val="0021262B"/>
    <w:rsid w:val="00214B05"/>
    <w:rsid w:val="002201D3"/>
    <w:rsid w:val="0023527F"/>
    <w:rsid w:val="00236BCC"/>
    <w:rsid w:val="002411AB"/>
    <w:rsid w:val="00243FAF"/>
    <w:rsid w:val="00256C8F"/>
    <w:rsid w:val="002617C9"/>
    <w:rsid w:val="00273C9F"/>
    <w:rsid w:val="0027559E"/>
    <w:rsid w:val="00276779"/>
    <w:rsid w:val="00277CED"/>
    <w:rsid w:val="002811D2"/>
    <w:rsid w:val="00284B89"/>
    <w:rsid w:val="00287190"/>
    <w:rsid w:val="0029141C"/>
    <w:rsid w:val="00291BCC"/>
    <w:rsid w:val="00296A1F"/>
    <w:rsid w:val="002A0E44"/>
    <w:rsid w:val="002A1407"/>
    <w:rsid w:val="002A221E"/>
    <w:rsid w:val="002A4EE6"/>
    <w:rsid w:val="002B1DF7"/>
    <w:rsid w:val="002B3F92"/>
    <w:rsid w:val="002B70A2"/>
    <w:rsid w:val="002C52E9"/>
    <w:rsid w:val="002C7217"/>
    <w:rsid w:val="002D0A48"/>
    <w:rsid w:val="002D64BB"/>
    <w:rsid w:val="002E084D"/>
    <w:rsid w:val="002E728F"/>
    <w:rsid w:val="002E7B22"/>
    <w:rsid w:val="00302C20"/>
    <w:rsid w:val="00303467"/>
    <w:rsid w:val="00310586"/>
    <w:rsid w:val="003114BE"/>
    <w:rsid w:val="00312A5C"/>
    <w:rsid w:val="003203EA"/>
    <w:rsid w:val="003249D5"/>
    <w:rsid w:val="00327904"/>
    <w:rsid w:val="003303F2"/>
    <w:rsid w:val="00332E06"/>
    <w:rsid w:val="00333FAF"/>
    <w:rsid w:val="00334092"/>
    <w:rsid w:val="00341314"/>
    <w:rsid w:val="00344E78"/>
    <w:rsid w:val="00345FA2"/>
    <w:rsid w:val="00346E73"/>
    <w:rsid w:val="00347ABD"/>
    <w:rsid w:val="00352160"/>
    <w:rsid w:val="00353FD0"/>
    <w:rsid w:val="00360ECF"/>
    <w:rsid w:val="00362830"/>
    <w:rsid w:val="00365920"/>
    <w:rsid w:val="003662C2"/>
    <w:rsid w:val="00374E2A"/>
    <w:rsid w:val="00383433"/>
    <w:rsid w:val="00386FA4"/>
    <w:rsid w:val="00387707"/>
    <w:rsid w:val="00391F83"/>
    <w:rsid w:val="00397F33"/>
    <w:rsid w:val="003A0597"/>
    <w:rsid w:val="003A17AD"/>
    <w:rsid w:val="003A25B7"/>
    <w:rsid w:val="003A368E"/>
    <w:rsid w:val="003B0B3E"/>
    <w:rsid w:val="003B2304"/>
    <w:rsid w:val="003B4956"/>
    <w:rsid w:val="003C7652"/>
    <w:rsid w:val="003D052F"/>
    <w:rsid w:val="003D0547"/>
    <w:rsid w:val="003D0E5E"/>
    <w:rsid w:val="003D6E68"/>
    <w:rsid w:val="003E6265"/>
    <w:rsid w:val="003E7B53"/>
    <w:rsid w:val="003F125F"/>
    <w:rsid w:val="003F1FAF"/>
    <w:rsid w:val="003F3D2B"/>
    <w:rsid w:val="003F44D5"/>
    <w:rsid w:val="003F517E"/>
    <w:rsid w:val="003F5793"/>
    <w:rsid w:val="003F583B"/>
    <w:rsid w:val="00404A7F"/>
    <w:rsid w:val="00405B36"/>
    <w:rsid w:val="00411491"/>
    <w:rsid w:val="004164CE"/>
    <w:rsid w:val="00420616"/>
    <w:rsid w:val="00426530"/>
    <w:rsid w:val="004454DD"/>
    <w:rsid w:val="00450858"/>
    <w:rsid w:val="00462CAC"/>
    <w:rsid w:val="00463DFC"/>
    <w:rsid w:val="00466B26"/>
    <w:rsid w:val="00467360"/>
    <w:rsid w:val="00472499"/>
    <w:rsid w:val="004730FD"/>
    <w:rsid w:val="00473726"/>
    <w:rsid w:val="004739ED"/>
    <w:rsid w:val="00480CCA"/>
    <w:rsid w:val="00481EDC"/>
    <w:rsid w:val="00483942"/>
    <w:rsid w:val="00485C45"/>
    <w:rsid w:val="004876AE"/>
    <w:rsid w:val="00490185"/>
    <w:rsid w:val="004947C4"/>
    <w:rsid w:val="004A09FF"/>
    <w:rsid w:val="004A1479"/>
    <w:rsid w:val="004A1484"/>
    <w:rsid w:val="004A60DC"/>
    <w:rsid w:val="004A7377"/>
    <w:rsid w:val="004B31CF"/>
    <w:rsid w:val="004B4E78"/>
    <w:rsid w:val="004B7032"/>
    <w:rsid w:val="004C5816"/>
    <w:rsid w:val="004C7E40"/>
    <w:rsid w:val="004D32B7"/>
    <w:rsid w:val="004D7E38"/>
    <w:rsid w:val="004E17AD"/>
    <w:rsid w:val="004E2996"/>
    <w:rsid w:val="004E47C4"/>
    <w:rsid w:val="004E4BC7"/>
    <w:rsid w:val="004E5EE7"/>
    <w:rsid w:val="004E6F17"/>
    <w:rsid w:val="004E7A6B"/>
    <w:rsid w:val="004F0135"/>
    <w:rsid w:val="004F6841"/>
    <w:rsid w:val="00502264"/>
    <w:rsid w:val="005047BA"/>
    <w:rsid w:val="0051063C"/>
    <w:rsid w:val="00513471"/>
    <w:rsid w:val="00514079"/>
    <w:rsid w:val="00514D26"/>
    <w:rsid w:val="005159F9"/>
    <w:rsid w:val="00520912"/>
    <w:rsid w:val="00524241"/>
    <w:rsid w:val="0053002B"/>
    <w:rsid w:val="00530E78"/>
    <w:rsid w:val="005329EC"/>
    <w:rsid w:val="00532CBA"/>
    <w:rsid w:val="00536096"/>
    <w:rsid w:val="00537A97"/>
    <w:rsid w:val="00537A9F"/>
    <w:rsid w:val="005418C8"/>
    <w:rsid w:val="00544789"/>
    <w:rsid w:val="00544C42"/>
    <w:rsid w:val="005457BC"/>
    <w:rsid w:val="005478E1"/>
    <w:rsid w:val="005557C1"/>
    <w:rsid w:val="00560A8A"/>
    <w:rsid w:val="00560CB9"/>
    <w:rsid w:val="00561009"/>
    <w:rsid w:val="0056196A"/>
    <w:rsid w:val="00564606"/>
    <w:rsid w:val="005650F5"/>
    <w:rsid w:val="00566351"/>
    <w:rsid w:val="00572398"/>
    <w:rsid w:val="00580511"/>
    <w:rsid w:val="005814D5"/>
    <w:rsid w:val="00583471"/>
    <w:rsid w:val="005845AC"/>
    <w:rsid w:val="005901BE"/>
    <w:rsid w:val="005A0631"/>
    <w:rsid w:val="005A122D"/>
    <w:rsid w:val="005A14CA"/>
    <w:rsid w:val="005A650A"/>
    <w:rsid w:val="005A7085"/>
    <w:rsid w:val="005A73DA"/>
    <w:rsid w:val="005B6758"/>
    <w:rsid w:val="005C08F0"/>
    <w:rsid w:val="005C106B"/>
    <w:rsid w:val="005C7CD2"/>
    <w:rsid w:val="005D15CB"/>
    <w:rsid w:val="005D38C6"/>
    <w:rsid w:val="005D3FA7"/>
    <w:rsid w:val="005F6017"/>
    <w:rsid w:val="00600DCF"/>
    <w:rsid w:val="00606E90"/>
    <w:rsid w:val="006102B4"/>
    <w:rsid w:val="00610BE5"/>
    <w:rsid w:val="0061261C"/>
    <w:rsid w:val="006170CA"/>
    <w:rsid w:val="00617C35"/>
    <w:rsid w:val="006200C9"/>
    <w:rsid w:val="0062295B"/>
    <w:rsid w:val="006245DC"/>
    <w:rsid w:val="006252AC"/>
    <w:rsid w:val="00634782"/>
    <w:rsid w:val="006349F8"/>
    <w:rsid w:val="00636BC8"/>
    <w:rsid w:val="00643887"/>
    <w:rsid w:val="00644627"/>
    <w:rsid w:val="00645B85"/>
    <w:rsid w:val="00646C17"/>
    <w:rsid w:val="00647952"/>
    <w:rsid w:val="00650D81"/>
    <w:rsid w:val="006631E4"/>
    <w:rsid w:val="00666158"/>
    <w:rsid w:val="00672AF6"/>
    <w:rsid w:val="006738A9"/>
    <w:rsid w:val="006772E3"/>
    <w:rsid w:val="0067789F"/>
    <w:rsid w:val="00680ECC"/>
    <w:rsid w:val="00683E7D"/>
    <w:rsid w:val="006916A0"/>
    <w:rsid w:val="006A145B"/>
    <w:rsid w:val="006C3B36"/>
    <w:rsid w:val="006D213E"/>
    <w:rsid w:val="006D5C05"/>
    <w:rsid w:val="006F0653"/>
    <w:rsid w:val="006F143C"/>
    <w:rsid w:val="006F2A6F"/>
    <w:rsid w:val="006F3DD7"/>
    <w:rsid w:val="006F6836"/>
    <w:rsid w:val="00701D8A"/>
    <w:rsid w:val="00704704"/>
    <w:rsid w:val="00711251"/>
    <w:rsid w:val="00712DA3"/>
    <w:rsid w:val="007133C2"/>
    <w:rsid w:val="00730870"/>
    <w:rsid w:val="00733074"/>
    <w:rsid w:val="0073427B"/>
    <w:rsid w:val="0073455C"/>
    <w:rsid w:val="00735D5C"/>
    <w:rsid w:val="007361C3"/>
    <w:rsid w:val="00736B21"/>
    <w:rsid w:val="0074200B"/>
    <w:rsid w:val="00750D0E"/>
    <w:rsid w:val="00753D6A"/>
    <w:rsid w:val="007550DA"/>
    <w:rsid w:val="00760602"/>
    <w:rsid w:val="0076190E"/>
    <w:rsid w:val="00770C18"/>
    <w:rsid w:val="007711B8"/>
    <w:rsid w:val="0077276F"/>
    <w:rsid w:val="00777CB2"/>
    <w:rsid w:val="0078150E"/>
    <w:rsid w:val="007900FF"/>
    <w:rsid w:val="00792EEE"/>
    <w:rsid w:val="00794ADF"/>
    <w:rsid w:val="00796B88"/>
    <w:rsid w:val="007A5400"/>
    <w:rsid w:val="007A7700"/>
    <w:rsid w:val="007B43D9"/>
    <w:rsid w:val="007C2969"/>
    <w:rsid w:val="007C32A1"/>
    <w:rsid w:val="007D351F"/>
    <w:rsid w:val="007D4F70"/>
    <w:rsid w:val="007D6717"/>
    <w:rsid w:val="007E25F1"/>
    <w:rsid w:val="007E311C"/>
    <w:rsid w:val="007E55FA"/>
    <w:rsid w:val="007E5C09"/>
    <w:rsid w:val="007E5ED2"/>
    <w:rsid w:val="007F0934"/>
    <w:rsid w:val="007F20A8"/>
    <w:rsid w:val="007F2BEF"/>
    <w:rsid w:val="007F786C"/>
    <w:rsid w:val="007F7C03"/>
    <w:rsid w:val="008023B4"/>
    <w:rsid w:val="00804210"/>
    <w:rsid w:val="0080497B"/>
    <w:rsid w:val="00805161"/>
    <w:rsid w:val="008277BF"/>
    <w:rsid w:val="00844E6F"/>
    <w:rsid w:val="008455A3"/>
    <w:rsid w:val="0084679C"/>
    <w:rsid w:val="008574CF"/>
    <w:rsid w:val="00857F90"/>
    <w:rsid w:val="00860F52"/>
    <w:rsid w:val="00865CF4"/>
    <w:rsid w:val="00867E4A"/>
    <w:rsid w:val="0087796C"/>
    <w:rsid w:val="008807D4"/>
    <w:rsid w:val="00880FBB"/>
    <w:rsid w:val="0088270D"/>
    <w:rsid w:val="00887052"/>
    <w:rsid w:val="008912C9"/>
    <w:rsid w:val="00893DB7"/>
    <w:rsid w:val="0089793B"/>
    <w:rsid w:val="00897F02"/>
    <w:rsid w:val="008A0CF8"/>
    <w:rsid w:val="008A196D"/>
    <w:rsid w:val="008A467A"/>
    <w:rsid w:val="008A7297"/>
    <w:rsid w:val="008B41A8"/>
    <w:rsid w:val="008C7A7C"/>
    <w:rsid w:val="008D39E6"/>
    <w:rsid w:val="008D571B"/>
    <w:rsid w:val="008E2DD5"/>
    <w:rsid w:val="008E7CFE"/>
    <w:rsid w:val="008F428F"/>
    <w:rsid w:val="008F532C"/>
    <w:rsid w:val="008F69B8"/>
    <w:rsid w:val="008F6B40"/>
    <w:rsid w:val="009004BF"/>
    <w:rsid w:val="009029EF"/>
    <w:rsid w:val="00903149"/>
    <w:rsid w:val="00906086"/>
    <w:rsid w:val="009074D9"/>
    <w:rsid w:val="00907EEE"/>
    <w:rsid w:val="00916FA6"/>
    <w:rsid w:val="00917AD3"/>
    <w:rsid w:val="0092062C"/>
    <w:rsid w:val="00921DE0"/>
    <w:rsid w:val="0092262E"/>
    <w:rsid w:val="00932F9C"/>
    <w:rsid w:val="00934D57"/>
    <w:rsid w:val="00937BFB"/>
    <w:rsid w:val="009439E1"/>
    <w:rsid w:val="00946E0A"/>
    <w:rsid w:val="00951732"/>
    <w:rsid w:val="0095218F"/>
    <w:rsid w:val="00953B7F"/>
    <w:rsid w:val="00953F0E"/>
    <w:rsid w:val="009640B5"/>
    <w:rsid w:val="00974166"/>
    <w:rsid w:val="009854B9"/>
    <w:rsid w:val="00990A67"/>
    <w:rsid w:val="009A1D20"/>
    <w:rsid w:val="009A394A"/>
    <w:rsid w:val="009A47CB"/>
    <w:rsid w:val="009A4F04"/>
    <w:rsid w:val="009A51E7"/>
    <w:rsid w:val="009B4E3C"/>
    <w:rsid w:val="009B75CA"/>
    <w:rsid w:val="009C079F"/>
    <w:rsid w:val="009C0A97"/>
    <w:rsid w:val="009C1228"/>
    <w:rsid w:val="009C1D2C"/>
    <w:rsid w:val="009D498E"/>
    <w:rsid w:val="009D5EC3"/>
    <w:rsid w:val="009D7476"/>
    <w:rsid w:val="009E0392"/>
    <w:rsid w:val="009E3A64"/>
    <w:rsid w:val="009F01C7"/>
    <w:rsid w:val="009F0872"/>
    <w:rsid w:val="009F5D9C"/>
    <w:rsid w:val="009F6490"/>
    <w:rsid w:val="009F716A"/>
    <w:rsid w:val="009F7316"/>
    <w:rsid w:val="00A021AA"/>
    <w:rsid w:val="00A02F84"/>
    <w:rsid w:val="00A117D4"/>
    <w:rsid w:val="00A17ABA"/>
    <w:rsid w:val="00A20089"/>
    <w:rsid w:val="00A21DD9"/>
    <w:rsid w:val="00A245D2"/>
    <w:rsid w:val="00A25297"/>
    <w:rsid w:val="00A2588B"/>
    <w:rsid w:val="00A434CA"/>
    <w:rsid w:val="00A43560"/>
    <w:rsid w:val="00A43B52"/>
    <w:rsid w:val="00A46B39"/>
    <w:rsid w:val="00A51063"/>
    <w:rsid w:val="00A5341B"/>
    <w:rsid w:val="00A53D69"/>
    <w:rsid w:val="00A61EDE"/>
    <w:rsid w:val="00A63CD9"/>
    <w:rsid w:val="00A667BB"/>
    <w:rsid w:val="00A700CE"/>
    <w:rsid w:val="00A71460"/>
    <w:rsid w:val="00A73D45"/>
    <w:rsid w:val="00A869CA"/>
    <w:rsid w:val="00A8700F"/>
    <w:rsid w:val="00A901A3"/>
    <w:rsid w:val="00A91DE2"/>
    <w:rsid w:val="00A95B31"/>
    <w:rsid w:val="00AA0694"/>
    <w:rsid w:val="00AB0C58"/>
    <w:rsid w:val="00AB12DD"/>
    <w:rsid w:val="00AB6954"/>
    <w:rsid w:val="00AC03C2"/>
    <w:rsid w:val="00AC0DA4"/>
    <w:rsid w:val="00AC5986"/>
    <w:rsid w:val="00AD3B69"/>
    <w:rsid w:val="00AD44C7"/>
    <w:rsid w:val="00AE745B"/>
    <w:rsid w:val="00AE7CF4"/>
    <w:rsid w:val="00AF1BDB"/>
    <w:rsid w:val="00AF31AB"/>
    <w:rsid w:val="00AF3983"/>
    <w:rsid w:val="00AF50C2"/>
    <w:rsid w:val="00AF5DC5"/>
    <w:rsid w:val="00B00386"/>
    <w:rsid w:val="00B02AC5"/>
    <w:rsid w:val="00B03DDE"/>
    <w:rsid w:val="00B12B14"/>
    <w:rsid w:val="00B12BBE"/>
    <w:rsid w:val="00B154F0"/>
    <w:rsid w:val="00B1565D"/>
    <w:rsid w:val="00B16957"/>
    <w:rsid w:val="00B20519"/>
    <w:rsid w:val="00B22D10"/>
    <w:rsid w:val="00B230CC"/>
    <w:rsid w:val="00B231F3"/>
    <w:rsid w:val="00B24A77"/>
    <w:rsid w:val="00B31164"/>
    <w:rsid w:val="00B334AD"/>
    <w:rsid w:val="00B40572"/>
    <w:rsid w:val="00B418CF"/>
    <w:rsid w:val="00B4782F"/>
    <w:rsid w:val="00B501E5"/>
    <w:rsid w:val="00B50686"/>
    <w:rsid w:val="00B53004"/>
    <w:rsid w:val="00B532A1"/>
    <w:rsid w:val="00B55EEA"/>
    <w:rsid w:val="00B6038B"/>
    <w:rsid w:val="00B649EF"/>
    <w:rsid w:val="00B64EAD"/>
    <w:rsid w:val="00B80829"/>
    <w:rsid w:val="00B81821"/>
    <w:rsid w:val="00B919A3"/>
    <w:rsid w:val="00B9232B"/>
    <w:rsid w:val="00BA167D"/>
    <w:rsid w:val="00BA3EEB"/>
    <w:rsid w:val="00BA558A"/>
    <w:rsid w:val="00BA57F3"/>
    <w:rsid w:val="00BA7282"/>
    <w:rsid w:val="00BB15EC"/>
    <w:rsid w:val="00BB634D"/>
    <w:rsid w:val="00BB6BC7"/>
    <w:rsid w:val="00BB7650"/>
    <w:rsid w:val="00BC25D8"/>
    <w:rsid w:val="00BD204D"/>
    <w:rsid w:val="00BD61E4"/>
    <w:rsid w:val="00BD6C3F"/>
    <w:rsid w:val="00BE79BA"/>
    <w:rsid w:val="00BF216D"/>
    <w:rsid w:val="00BF4CC0"/>
    <w:rsid w:val="00BF76BB"/>
    <w:rsid w:val="00C149A3"/>
    <w:rsid w:val="00C24A20"/>
    <w:rsid w:val="00C34325"/>
    <w:rsid w:val="00C45C5D"/>
    <w:rsid w:val="00C53D03"/>
    <w:rsid w:val="00C548D4"/>
    <w:rsid w:val="00C70593"/>
    <w:rsid w:val="00C74D0D"/>
    <w:rsid w:val="00C7564B"/>
    <w:rsid w:val="00C8631E"/>
    <w:rsid w:val="00C91096"/>
    <w:rsid w:val="00C95A9E"/>
    <w:rsid w:val="00CA0F3E"/>
    <w:rsid w:val="00CA4658"/>
    <w:rsid w:val="00CB2960"/>
    <w:rsid w:val="00CB74EB"/>
    <w:rsid w:val="00CC0DB6"/>
    <w:rsid w:val="00CC13F8"/>
    <w:rsid w:val="00CC344F"/>
    <w:rsid w:val="00CD0394"/>
    <w:rsid w:val="00CD0557"/>
    <w:rsid w:val="00CE4C2A"/>
    <w:rsid w:val="00CF6523"/>
    <w:rsid w:val="00D02195"/>
    <w:rsid w:val="00D02A62"/>
    <w:rsid w:val="00D033F0"/>
    <w:rsid w:val="00D05083"/>
    <w:rsid w:val="00D06CAF"/>
    <w:rsid w:val="00D07C9B"/>
    <w:rsid w:val="00D140C2"/>
    <w:rsid w:val="00D15354"/>
    <w:rsid w:val="00D17CFE"/>
    <w:rsid w:val="00D2055E"/>
    <w:rsid w:val="00D256A3"/>
    <w:rsid w:val="00D26D5C"/>
    <w:rsid w:val="00D31CC3"/>
    <w:rsid w:val="00D34470"/>
    <w:rsid w:val="00D35F25"/>
    <w:rsid w:val="00D43310"/>
    <w:rsid w:val="00D6199B"/>
    <w:rsid w:val="00D61B50"/>
    <w:rsid w:val="00D6319F"/>
    <w:rsid w:val="00D640FA"/>
    <w:rsid w:val="00D66CFD"/>
    <w:rsid w:val="00D73E61"/>
    <w:rsid w:val="00D74C76"/>
    <w:rsid w:val="00D77EF1"/>
    <w:rsid w:val="00D80D9B"/>
    <w:rsid w:val="00D83608"/>
    <w:rsid w:val="00D83BBA"/>
    <w:rsid w:val="00D84F61"/>
    <w:rsid w:val="00D875EA"/>
    <w:rsid w:val="00D96641"/>
    <w:rsid w:val="00DB65AE"/>
    <w:rsid w:val="00DB7498"/>
    <w:rsid w:val="00DC024C"/>
    <w:rsid w:val="00DC275A"/>
    <w:rsid w:val="00DC440B"/>
    <w:rsid w:val="00DC7FB0"/>
    <w:rsid w:val="00DD1754"/>
    <w:rsid w:val="00DD4B4F"/>
    <w:rsid w:val="00DF121E"/>
    <w:rsid w:val="00DF6062"/>
    <w:rsid w:val="00E00C06"/>
    <w:rsid w:val="00E037BA"/>
    <w:rsid w:val="00E069EA"/>
    <w:rsid w:val="00E07361"/>
    <w:rsid w:val="00E07714"/>
    <w:rsid w:val="00E11BA8"/>
    <w:rsid w:val="00E12828"/>
    <w:rsid w:val="00E1409F"/>
    <w:rsid w:val="00E16917"/>
    <w:rsid w:val="00E17599"/>
    <w:rsid w:val="00E17A04"/>
    <w:rsid w:val="00E2003C"/>
    <w:rsid w:val="00E201DA"/>
    <w:rsid w:val="00E23B7D"/>
    <w:rsid w:val="00E273AA"/>
    <w:rsid w:val="00E30CAF"/>
    <w:rsid w:val="00E32F19"/>
    <w:rsid w:val="00E3666E"/>
    <w:rsid w:val="00E37C0D"/>
    <w:rsid w:val="00E41316"/>
    <w:rsid w:val="00E42FF5"/>
    <w:rsid w:val="00E43567"/>
    <w:rsid w:val="00E43DD5"/>
    <w:rsid w:val="00E53E5A"/>
    <w:rsid w:val="00E55DF5"/>
    <w:rsid w:val="00E601B5"/>
    <w:rsid w:val="00E6128F"/>
    <w:rsid w:val="00E61F16"/>
    <w:rsid w:val="00E65970"/>
    <w:rsid w:val="00E71F4D"/>
    <w:rsid w:val="00E7317C"/>
    <w:rsid w:val="00E777CA"/>
    <w:rsid w:val="00E818AC"/>
    <w:rsid w:val="00E82CC5"/>
    <w:rsid w:val="00E82F56"/>
    <w:rsid w:val="00E838D8"/>
    <w:rsid w:val="00E85573"/>
    <w:rsid w:val="00EA2402"/>
    <w:rsid w:val="00EA54B7"/>
    <w:rsid w:val="00EB072E"/>
    <w:rsid w:val="00EB11F2"/>
    <w:rsid w:val="00EB575A"/>
    <w:rsid w:val="00EC6AA7"/>
    <w:rsid w:val="00EC6F2C"/>
    <w:rsid w:val="00ED53F5"/>
    <w:rsid w:val="00ED7565"/>
    <w:rsid w:val="00ED77FE"/>
    <w:rsid w:val="00EE27B3"/>
    <w:rsid w:val="00EF2E81"/>
    <w:rsid w:val="00EF2F5F"/>
    <w:rsid w:val="00EF3C6B"/>
    <w:rsid w:val="00EF73EC"/>
    <w:rsid w:val="00F01024"/>
    <w:rsid w:val="00F025AC"/>
    <w:rsid w:val="00F02E38"/>
    <w:rsid w:val="00F03EBE"/>
    <w:rsid w:val="00F1356E"/>
    <w:rsid w:val="00F1462B"/>
    <w:rsid w:val="00F21DA4"/>
    <w:rsid w:val="00F23312"/>
    <w:rsid w:val="00F2522A"/>
    <w:rsid w:val="00F27ACF"/>
    <w:rsid w:val="00F30606"/>
    <w:rsid w:val="00F44355"/>
    <w:rsid w:val="00F472C4"/>
    <w:rsid w:val="00F50B0F"/>
    <w:rsid w:val="00F52770"/>
    <w:rsid w:val="00F553C0"/>
    <w:rsid w:val="00F55EB1"/>
    <w:rsid w:val="00F64066"/>
    <w:rsid w:val="00F65E82"/>
    <w:rsid w:val="00F717CA"/>
    <w:rsid w:val="00F71F4C"/>
    <w:rsid w:val="00F859AF"/>
    <w:rsid w:val="00F877AD"/>
    <w:rsid w:val="00F92438"/>
    <w:rsid w:val="00F9649B"/>
    <w:rsid w:val="00F97DB3"/>
    <w:rsid w:val="00FA3A4B"/>
    <w:rsid w:val="00FA3D97"/>
    <w:rsid w:val="00FA402B"/>
    <w:rsid w:val="00FB5551"/>
    <w:rsid w:val="00FD10E0"/>
    <w:rsid w:val="00FD27C3"/>
    <w:rsid w:val="00FD5048"/>
    <w:rsid w:val="00FD6965"/>
    <w:rsid w:val="00FE106D"/>
    <w:rsid w:val="00FE152F"/>
    <w:rsid w:val="00FE554C"/>
    <w:rsid w:val="00FF1668"/>
    <w:rsid w:val="00FF28A4"/>
    <w:rsid w:val="00FF34D9"/>
    <w:rsid w:val="00FF5C71"/>
    <w:rsid w:val="00FF6F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3F"/>
    <w:rPr>
      <w:sz w:val="24"/>
      <w:szCs w:val="24"/>
    </w:rPr>
  </w:style>
  <w:style w:type="paragraph" w:styleId="1">
    <w:name w:val="heading 1"/>
    <w:next w:val="a"/>
    <w:link w:val="10"/>
    <w:uiPriority w:val="9"/>
    <w:qFormat/>
    <w:rsid w:val="00E53E5A"/>
    <w:pPr>
      <w:spacing w:before="120" w:after="120"/>
      <w:outlineLvl w:val="0"/>
    </w:pPr>
    <w:rPr>
      <w:rFonts w:ascii="XO Thames" w:eastAsia="Times New Roman" w:hAnsi="XO Thames"/>
      <w:b/>
      <w:color w:val="000000"/>
      <w:sz w:val="32"/>
    </w:rPr>
  </w:style>
  <w:style w:type="paragraph" w:styleId="2">
    <w:name w:val="heading 2"/>
    <w:basedOn w:val="a"/>
    <w:next w:val="a"/>
    <w:link w:val="20"/>
    <w:uiPriority w:val="9"/>
    <w:unhideWhenUsed/>
    <w:qFormat/>
    <w:rsid w:val="00B12B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D32B7"/>
    <w:pPr>
      <w:spacing w:after="120" w:line="259" w:lineRule="auto"/>
      <w:ind w:left="283"/>
    </w:pPr>
    <w:rPr>
      <w:rFonts w:ascii="Calibri" w:eastAsia="Times New Roman" w:hAnsi="Calibri"/>
      <w:sz w:val="22"/>
      <w:szCs w:val="22"/>
      <w:lang w:eastAsia="en-US"/>
    </w:rPr>
  </w:style>
  <w:style w:type="character" w:customStyle="1" w:styleId="a4">
    <w:name w:val="Основной текст с отступом Знак"/>
    <w:basedOn w:val="a0"/>
    <w:link w:val="a3"/>
    <w:rsid w:val="004D32B7"/>
    <w:rPr>
      <w:rFonts w:ascii="Calibri" w:eastAsia="Times New Roman" w:hAnsi="Calibri"/>
      <w:sz w:val="22"/>
      <w:szCs w:val="22"/>
      <w:lang w:eastAsia="en-US"/>
    </w:rPr>
  </w:style>
  <w:style w:type="paragraph" w:styleId="a5">
    <w:name w:val="Normal (Web)"/>
    <w:basedOn w:val="a"/>
    <w:uiPriority w:val="99"/>
    <w:unhideWhenUsed/>
    <w:rsid w:val="002B1DF7"/>
    <w:pPr>
      <w:spacing w:before="100" w:beforeAutospacing="1" w:after="100" w:afterAutospacing="1"/>
    </w:pPr>
    <w:rPr>
      <w:rFonts w:ascii="Times New Roman" w:eastAsia="Times New Roman" w:hAnsi="Times New Roman"/>
    </w:rPr>
  </w:style>
  <w:style w:type="paragraph" w:styleId="a6">
    <w:name w:val="Balloon Text"/>
    <w:basedOn w:val="a"/>
    <w:link w:val="a7"/>
    <w:uiPriority w:val="99"/>
    <w:semiHidden/>
    <w:unhideWhenUsed/>
    <w:rsid w:val="002B1DF7"/>
    <w:rPr>
      <w:rFonts w:ascii="Tahoma" w:hAnsi="Tahoma" w:cs="Tahoma"/>
      <w:sz w:val="16"/>
      <w:szCs w:val="16"/>
    </w:rPr>
  </w:style>
  <w:style w:type="character" w:customStyle="1" w:styleId="a7">
    <w:name w:val="Текст выноски Знак"/>
    <w:basedOn w:val="a0"/>
    <w:link w:val="a6"/>
    <w:uiPriority w:val="99"/>
    <w:semiHidden/>
    <w:rsid w:val="002B1DF7"/>
    <w:rPr>
      <w:rFonts w:ascii="Tahoma" w:hAnsi="Tahoma" w:cs="Tahoma"/>
      <w:sz w:val="16"/>
      <w:szCs w:val="16"/>
    </w:rPr>
  </w:style>
  <w:style w:type="paragraph" w:styleId="21">
    <w:name w:val="Body Text 2"/>
    <w:basedOn w:val="a"/>
    <w:link w:val="22"/>
    <w:uiPriority w:val="99"/>
    <w:semiHidden/>
    <w:unhideWhenUsed/>
    <w:rsid w:val="000D385F"/>
    <w:pPr>
      <w:spacing w:after="120" w:line="480" w:lineRule="auto"/>
    </w:pPr>
  </w:style>
  <w:style w:type="character" w:customStyle="1" w:styleId="22">
    <w:name w:val="Основной текст 2 Знак"/>
    <w:basedOn w:val="a0"/>
    <w:link w:val="21"/>
    <w:uiPriority w:val="99"/>
    <w:semiHidden/>
    <w:rsid w:val="000D385F"/>
    <w:rPr>
      <w:sz w:val="24"/>
      <w:szCs w:val="24"/>
    </w:rPr>
  </w:style>
  <w:style w:type="table" w:styleId="a8">
    <w:name w:val="Table Grid"/>
    <w:basedOn w:val="a1"/>
    <w:rsid w:val="00E4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D5EC3"/>
    <w:pPr>
      <w:ind w:left="720"/>
      <w:contextualSpacing/>
    </w:pPr>
  </w:style>
  <w:style w:type="paragraph" w:customStyle="1" w:styleId="aa">
    <w:name w:val="Основной шрифт"/>
    <w:basedOn w:val="a"/>
    <w:rsid w:val="003B4956"/>
    <w:pPr>
      <w:autoSpaceDE w:val="0"/>
      <w:autoSpaceDN w:val="0"/>
      <w:adjustRightInd w:val="0"/>
      <w:spacing w:line="190" w:lineRule="atLeast"/>
      <w:ind w:firstLine="240"/>
      <w:jc w:val="both"/>
      <w:textAlignment w:val="center"/>
    </w:pPr>
    <w:rPr>
      <w:rFonts w:ascii="Arial" w:eastAsia="Times New Roman" w:hAnsi="Arial" w:cs="Arial"/>
      <w:color w:val="000000"/>
      <w:sz w:val="18"/>
      <w:szCs w:val="18"/>
    </w:rPr>
  </w:style>
  <w:style w:type="paragraph" w:styleId="ab">
    <w:name w:val="No Spacing"/>
    <w:uiPriority w:val="1"/>
    <w:qFormat/>
    <w:rsid w:val="00391F83"/>
    <w:rPr>
      <w:rFonts w:asciiTheme="minorHAnsi" w:eastAsiaTheme="minorHAnsi" w:hAnsiTheme="minorHAnsi" w:cstheme="minorBidi"/>
      <w:sz w:val="22"/>
      <w:szCs w:val="22"/>
      <w:lang w:eastAsia="en-US"/>
    </w:rPr>
  </w:style>
  <w:style w:type="paragraph" w:customStyle="1" w:styleId="11">
    <w:name w:val="Без интервала1"/>
    <w:link w:val="ac"/>
    <w:qFormat/>
    <w:rsid w:val="004E17AD"/>
    <w:pPr>
      <w:spacing w:before="40"/>
    </w:pPr>
    <w:rPr>
      <w:rFonts w:asciiTheme="minorHAnsi" w:eastAsiaTheme="minorHAnsi" w:hAnsiTheme="minorHAnsi" w:cstheme="minorBidi"/>
      <w:color w:val="595959" w:themeColor="text1" w:themeTint="A6"/>
    </w:rPr>
  </w:style>
  <w:style w:type="character" w:customStyle="1" w:styleId="ac">
    <w:name w:val="Без интервала (знак)"/>
    <w:basedOn w:val="a0"/>
    <w:link w:val="11"/>
    <w:rsid w:val="004E17AD"/>
    <w:rPr>
      <w:rFonts w:asciiTheme="minorHAnsi" w:eastAsiaTheme="minorHAnsi" w:hAnsiTheme="minorHAnsi" w:cstheme="minorBidi"/>
      <w:color w:val="595959" w:themeColor="text1" w:themeTint="A6"/>
    </w:rPr>
  </w:style>
  <w:style w:type="character" w:styleId="ad">
    <w:name w:val="Hyperlink"/>
    <w:basedOn w:val="a0"/>
    <w:uiPriority w:val="99"/>
    <w:semiHidden/>
    <w:unhideWhenUsed/>
    <w:rsid w:val="000C4BF9"/>
    <w:rPr>
      <w:color w:val="0000FF"/>
      <w:u w:val="single"/>
    </w:rPr>
  </w:style>
  <w:style w:type="character" w:customStyle="1" w:styleId="10">
    <w:name w:val="Заголовок 1 Знак"/>
    <w:basedOn w:val="a0"/>
    <w:link w:val="1"/>
    <w:uiPriority w:val="9"/>
    <w:rsid w:val="00E53E5A"/>
    <w:rPr>
      <w:rFonts w:ascii="XO Thames" w:eastAsia="Times New Roman" w:hAnsi="XO Thames"/>
      <w:b/>
      <w:color w:val="000000"/>
      <w:sz w:val="32"/>
    </w:rPr>
  </w:style>
  <w:style w:type="character" w:customStyle="1" w:styleId="20">
    <w:name w:val="Заголовок 2 Знак"/>
    <w:basedOn w:val="a0"/>
    <w:link w:val="2"/>
    <w:uiPriority w:val="9"/>
    <w:rsid w:val="00B12B1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3F"/>
    <w:rPr>
      <w:sz w:val="24"/>
      <w:szCs w:val="24"/>
    </w:rPr>
  </w:style>
  <w:style w:type="paragraph" w:styleId="1">
    <w:name w:val="heading 1"/>
    <w:next w:val="a"/>
    <w:link w:val="10"/>
    <w:uiPriority w:val="9"/>
    <w:qFormat/>
    <w:rsid w:val="00E53E5A"/>
    <w:pPr>
      <w:spacing w:before="120" w:after="120"/>
      <w:outlineLvl w:val="0"/>
    </w:pPr>
    <w:rPr>
      <w:rFonts w:ascii="XO Thames" w:eastAsia="Times New Roman" w:hAnsi="XO Thames"/>
      <w:b/>
      <w:color w:val="000000"/>
      <w:sz w:val="32"/>
    </w:rPr>
  </w:style>
  <w:style w:type="paragraph" w:styleId="2">
    <w:name w:val="heading 2"/>
    <w:basedOn w:val="a"/>
    <w:next w:val="a"/>
    <w:link w:val="20"/>
    <w:uiPriority w:val="9"/>
    <w:unhideWhenUsed/>
    <w:qFormat/>
    <w:rsid w:val="00B12B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D32B7"/>
    <w:pPr>
      <w:spacing w:after="120" w:line="259" w:lineRule="auto"/>
      <w:ind w:left="283"/>
    </w:pPr>
    <w:rPr>
      <w:rFonts w:ascii="Calibri" w:eastAsia="Times New Roman" w:hAnsi="Calibri"/>
      <w:sz w:val="22"/>
      <w:szCs w:val="22"/>
      <w:lang w:eastAsia="en-US"/>
    </w:rPr>
  </w:style>
  <w:style w:type="character" w:customStyle="1" w:styleId="a4">
    <w:name w:val="Основной текст с отступом Знак"/>
    <w:basedOn w:val="a0"/>
    <w:link w:val="a3"/>
    <w:rsid w:val="004D32B7"/>
    <w:rPr>
      <w:rFonts w:ascii="Calibri" w:eastAsia="Times New Roman" w:hAnsi="Calibri"/>
      <w:sz w:val="22"/>
      <w:szCs w:val="22"/>
      <w:lang w:eastAsia="en-US"/>
    </w:rPr>
  </w:style>
  <w:style w:type="paragraph" w:styleId="a5">
    <w:name w:val="Normal (Web)"/>
    <w:basedOn w:val="a"/>
    <w:uiPriority w:val="99"/>
    <w:unhideWhenUsed/>
    <w:rsid w:val="002B1DF7"/>
    <w:pPr>
      <w:spacing w:before="100" w:beforeAutospacing="1" w:after="100" w:afterAutospacing="1"/>
    </w:pPr>
    <w:rPr>
      <w:rFonts w:ascii="Times New Roman" w:eastAsia="Times New Roman" w:hAnsi="Times New Roman"/>
    </w:rPr>
  </w:style>
  <w:style w:type="paragraph" w:styleId="a6">
    <w:name w:val="Balloon Text"/>
    <w:basedOn w:val="a"/>
    <w:link w:val="a7"/>
    <w:uiPriority w:val="99"/>
    <w:semiHidden/>
    <w:unhideWhenUsed/>
    <w:rsid w:val="002B1DF7"/>
    <w:rPr>
      <w:rFonts w:ascii="Tahoma" w:hAnsi="Tahoma" w:cs="Tahoma"/>
      <w:sz w:val="16"/>
      <w:szCs w:val="16"/>
    </w:rPr>
  </w:style>
  <w:style w:type="character" w:customStyle="1" w:styleId="a7">
    <w:name w:val="Текст выноски Знак"/>
    <w:basedOn w:val="a0"/>
    <w:link w:val="a6"/>
    <w:uiPriority w:val="99"/>
    <w:semiHidden/>
    <w:rsid w:val="002B1DF7"/>
    <w:rPr>
      <w:rFonts w:ascii="Tahoma" w:hAnsi="Tahoma" w:cs="Tahoma"/>
      <w:sz w:val="16"/>
      <w:szCs w:val="16"/>
    </w:rPr>
  </w:style>
  <w:style w:type="paragraph" w:styleId="21">
    <w:name w:val="Body Text 2"/>
    <w:basedOn w:val="a"/>
    <w:link w:val="22"/>
    <w:uiPriority w:val="99"/>
    <w:semiHidden/>
    <w:unhideWhenUsed/>
    <w:rsid w:val="000D385F"/>
    <w:pPr>
      <w:spacing w:after="120" w:line="480" w:lineRule="auto"/>
    </w:pPr>
  </w:style>
  <w:style w:type="character" w:customStyle="1" w:styleId="22">
    <w:name w:val="Основной текст 2 Знак"/>
    <w:basedOn w:val="a0"/>
    <w:link w:val="21"/>
    <w:uiPriority w:val="99"/>
    <w:semiHidden/>
    <w:rsid w:val="000D385F"/>
    <w:rPr>
      <w:sz w:val="24"/>
      <w:szCs w:val="24"/>
    </w:rPr>
  </w:style>
  <w:style w:type="table" w:styleId="a8">
    <w:name w:val="Table Grid"/>
    <w:basedOn w:val="a1"/>
    <w:rsid w:val="00E43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D5EC3"/>
    <w:pPr>
      <w:ind w:left="720"/>
      <w:contextualSpacing/>
    </w:pPr>
  </w:style>
  <w:style w:type="paragraph" w:customStyle="1" w:styleId="aa">
    <w:name w:val="Основной шрифт"/>
    <w:basedOn w:val="a"/>
    <w:rsid w:val="003B4956"/>
    <w:pPr>
      <w:autoSpaceDE w:val="0"/>
      <w:autoSpaceDN w:val="0"/>
      <w:adjustRightInd w:val="0"/>
      <w:spacing w:line="190" w:lineRule="atLeast"/>
      <w:ind w:firstLine="240"/>
      <w:jc w:val="both"/>
      <w:textAlignment w:val="center"/>
    </w:pPr>
    <w:rPr>
      <w:rFonts w:ascii="Arial" w:eastAsia="Times New Roman" w:hAnsi="Arial" w:cs="Arial"/>
      <w:color w:val="000000"/>
      <w:sz w:val="18"/>
      <w:szCs w:val="18"/>
    </w:rPr>
  </w:style>
  <w:style w:type="paragraph" w:styleId="ab">
    <w:name w:val="No Spacing"/>
    <w:uiPriority w:val="1"/>
    <w:qFormat/>
    <w:rsid w:val="00391F83"/>
    <w:rPr>
      <w:rFonts w:asciiTheme="minorHAnsi" w:eastAsiaTheme="minorHAnsi" w:hAnsiTheme="minorHAnsi" w:cstheme="minorBidi"/>
      <w:sz w:val="22"/>
      <w:szCs w:val="22"/>
      <w:lang w:eastAsia="en-US"/>
    </w:rPr>
  </w:style>
  <w:style w:type="paragraph" w:customStyle="1" w:styleId="11">
    <w:name w:val="Без интервала1"/>
    <w:link w:val="ac"/>
    <w:qFormat/>
    <w:rsid w:val="004E17AD"/>
    <w:pPr>
      <w:spacing w:before="40"/>
    </w:pPr>
    <w:rPr>
      <w:rFonts w:asciiTheme="minorHAnsi" w:eastAsiaTheme="minorHAnsi" w:hAnsiTheme="minorHAnsi" w:cstheme="minorBidi"/>
      <w:color w:val="595959" w:themeColor="text1" w:themeTint="A6"/>
    </w:rPr>
  </w:style>
  <w:style w:type="character" w:customStyle="1" w:styleId="ac">
    <w:name w:val="Без интервала (знак)"/>
    <w:basedOn w:val="a0"/>
    <w:link w:val="11"/>
    <w:rsid w:val="004E17AD"/>
    <w:rPr>
      <w:rFonts w:asciiTheme="minorHAnsi" w:eastAsiaTheme="minorHAnsi" w:hAnsiTheme="minorHAnsi" w:cstheme="minorBidi"/>
      <w:color w:val="595959" w:themeColor="text1" w:themeTint="A6"/>
    </w:rPr>
  </w:style>
  <w:style w:type="character" w:styleId="ad">
    <w:name w:val="Hyperlink"/>
    <w:basedOn w:val="a0"/>
    <w:uiPriority w:val="99"/>
    <w:semiHidden/>
    <w:unhideWhenUsed/>
    <w:rsid w:val="000C4BF9"/>
    <w:rPr>
      <w:color w:val="0000FF"/>
      <w:u w:val="single"/>
    </w:rPr>
  </w:style>
  <w:style w:type="character" w:customStyle="1" w:styleId="10">
    <w:name w:val="Заголовок 1 Знак"/>
    <w:basedOn w:val="a0"/>
    <w:link w:val="1"/>
    <w:uiPriority w:val="9"/>
    <w:rsid w:val="00E53E5A"/>
    <w:rPr>
      <w:rFonts w:ascii="XO Thames" w:eastAsia="Times New Roman" w:hAnsi="XO Thames"/>
      <w:b/>
      <w:color w:val="000000"/>
      <w:sz w:val="32"/>
    </w:rPr>
  </w:style>
  <w:style w:type="character" w:customStyle="1" w:styleId="20">
    <w:name w:val="Заголовок 2 Знак"/>
    <w:basedOn w:val="a0"/>
    <w:link w:val="2"/>
    <w:uiPriority w:val="9"/>
    <w:rsid w:val="00B12B1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791">
      <w:bodyDiv w:val="1"/>
      <w:marLeft w:val="0"/>
      <w:marRight w:val="0"/>
      <w:marTop w:val="0"/>
      <w:marBottom w:val="0"/>
      <w:divBdr>
        <w:top w:val="none" w:sz="0" w:space="0" w:color="auto"/>
        <w:left w:val="none" w:sz="0" w:space="0" w:color="auto"/>
        <w:bottom w:val="none" w:sz="0" w:space="0" w:color="auto"/>
        <w:right w:val="none" w:sz="0" w:space="0" w:color="auto"/>
      </w:divBdr>
    </w:div>
    <w:div w:id="11036794">
      <w:bodyDiv w:val="1"/>
      <w:marLeft w:val="0"/>
      <w:marRight w:val="0"/>
      <w:marTop w:val="0"/>
      <w:marBottom w:val="0"/>
      <w:divBdr>
        <w:top w:val="none" w:sz="0" w:space="0" w:color="auto"/>
        <w:left w:val="none" w:sz="0" w:space="0" w:color="auto"/>
        <w:bottom w:val="none" w:sz="0" w:space="0" w:color="auto"/>
        <w:right w:val="none" w:sz="0" w:space="0" w:color="auto"/>
      </w:divBdr>
    </w:div>
    <w:div w:id="43985307">
      <w:bodyDiv w:val="1"/>
      <w:marLeft w:val="0"/>
      <w:marRight w:val="0"/>
      <w:marTop w:val="0"/>
      <w:marBottom w:val="0"/>
      <w:divBdr>
        <w:top w:val="none" w:sz="0" w:space="0" w:color="auto"/>
        <w:left w:val="none" w:sz="0" w:space="0" w:color="auto"/>
        <w:bottom w:val="none" w:sz="0" w:space="0" w:color="auto"/>
        <w:right w:val="none" w:sz="0" w:space="0" w:color="auto"/>
      </w:divBdr>
    </w:div>
    <w:div w:id="92750603">
      <w:bodyDiv w:val="1"/>
      <w:marLeft w:val="0"/>
      <w:marRight w:val="0"/>
      <w:marTop w:val="0"/>
      <w:marBottom w:val="0"/>
      <w:divBdr>
        <w:top w:val="none" w:sz="0" w:space="0" w:color="auto"/>
        <w:left w:val="none" w:sz="0" w:space="0" w:color="auto"/>
        <w:bottom w:val="none" w:sz="0" w:space="0" w:color="auto"/>
        <w:right w:val="none" w:sz="0" w:space="0" w:color="auto"/>
      </w:divBdr>
    </w:div>
    <w:div w:id="96600379">
      <w:bodyDiv w:val="1"/>
      <w:marLeft w:val="0"/>
      <w:marRight w:val="0"/>
      <w:marTop w:val="0"/>
      <w:marBottom w:val="0"/>
      <w:divBdr>
        <w:top w:val="none" w:sz="0" w:space="0" w:color="auto"/>
        <w:left w:val="none" w:sz="0" w:space="0" w:color="auto"/>
        <w:bottom w:val="none" w:sz="0" w:space="0" w:color="auto"/>
        <w:right w:val="none" w:sz="0" w:space="0" w:color="auto"/>
      </w:divBdr>
    </w:div>
    <w:div w:id="107697945">
      <w:bodyDiv w:val="1"/>
      <w:marLeft w:val="0"/>
      <w:marRight w:val="0"/>
      <w:marTop w:val="0"/>
      <w:marBottom w:val="0"/>
      <w:divBdr>
        <w:top w:val="none" w:sz="0" w:space="0" w:color="auto"/>
        <w:left w:val="none" w:sz="0" w:space="0" w:color="auto"/>
        <w:bottom w:val="none" w:sz="0" w:space="0" w:color="auto"/>
        <w:right w:val="none" w:sz="0" w:space="0" w:color="auto"/>
      </w:divBdr>
    </w:div>
    <w:div w:id="143933723">
      <w:bodyDiv w:val="1"/>
      <w:marLeft w:val="0"/>
      <w:marRight w:val="0"/>
      <w:marTop w:val="0"/>
      <w:marBottom w:val="0"/>
      <w:divBdr>
        <w:top w:val="none" w:sz="0" w:space="0" w:color="auto"/>
        <w:left w:val="none" w:sz="0" w:space="0" w:color="auto"/>
        <w:bottom w:val="none" w:sz="0" w:space="0" w:color="auto"/>
        <w:right w:val="none" w:sz="0" w:space="0" w:color="auto"/>
      </w:divBdr>
    </w:div>
    <w:div w:id="144013597">
      <w:bodyDiv w:val="1"/>
      <w:marLeft w:val="0"/>
      <w:marRight w:val="0"/>
      <w:marTop w:val="0"/>
      <w:marBottom w:val="0"/>
      <w:divBdr>
        <w:top w:val="none" w:sz="0" w:space="0" w:color="auto"/>
        <w:left w:val="none" w:sz="0" w:space="0" w:color="auto"/>
        <w:bottom w:val="none" w:sz="0" w:space="0" w:color="auto"/>
        <w:right w:val="none" w:sz="0" w:space="0" w:color="auto"/>
      </w:divBdr>
    </w:div>
    <w:div w:id="150798482">
      <w:bodyDiv w:val="1"/>
      <w:marLeft w:val="0"/>
      <w:marRight w:val="0"/>
      <w:marTop w:val="0"/>
      <w:marBottom w:val="0"/>
      <w:divBdr>
        <w:top w:val="none" w:sz="0" w:space="0" w:color="auto"/>
        <w:left w:val="none" w:sz="0" w:space="0" w:color="auto"/>
        <w:bottom w:val="none" w:sz="0" w:space="0" w:color="auto"/>
        <w:right w:val="none" w:sz="0" w:space="0" w:color="auto"/>
      </w:divBdr>
    </w:div>
    <w:div w:id="289628389">
      <w:bodyDiv w:val="1"/>
      <w:marLeft w:val="0"/>
      <w:marRight w:val="0"/>
      <w:marTop w:val="0"/>
      <w:marBottom w:val="0"/>
      <w:divBdr>
        <w:top w:val="none" w:sz="0" w:space="0" w:color="auto"/>
        <w:left w:val="none" w:sz="0" w:space="0" w:color="auto"/>
        <w:bottom w:val="none" w:sz="0" w:space="0" w:color="auto"/>
        <w:right w:val="none" w:sz="0" w:space="0" w:color="auto"/>
      </w:divBdr>
    </w:div>
    <w:div w:id="414672444">
      <w:bodyDiv w:val="1"/>
      <w:marLeft w:val="0"/>
      <w:marRight w:val="0"/>
      <w:marTop w:val="0"/>
      <w:marBottom w:val="0"/>
      <w:divBdr>
        <w:top w:val="none" w:sz="0" w:space="0" w:color="auto"/>
        <w:left w:val="none" w:sz="0" w:space="0" w:color="auto"/>
        <w:bottom w:val="none" w:sz="0" w:space="0" w:color="auto"/>
        <w:right w:val="none" w:sz="0" w:space="0" w:color="auto"/>
      </w:divBdr>
    </w:div>
    <w:div w:id="427195113">
      <w:bodyDiv w:val="1"/>
      <w:marLeft w:val="0"/>
      <w:marRight w:val="0"/>
      <w:marTop w:val="0"/>
      <w:marBottom w:val="0"/>
      <w:divBdr>
        <w:top w:val="none" w:sz="0" w:space="0" w:color="auto"/>
        <w:left w:val="none" w:sz="0" w:space="0" w:color="auto"/>
        <w:bottom w:val="none" w:sz="0" w:space="0" w:color="auto"/>
        <w:right w:val="none" w:sz="0" w:space="0" w:color="auto"/>
      </w:divBdr>
    </w:div>
    <w:div w:id="435296828">
      <w:bodyDiv w:val="1"/>
      <w:marLeft w:val="0"/>
      <w:marRight w:val="0"/>
      <w:marTop w:val="0"/>
      <w:marBottom w:val="0"/>
      <w:divBdr>
        <w:top w:val="none" w:sz="0" w:space="0" w:color="auto"/>
        <w:left w:val="none" w:sz="0" w:space="0" w:color="auto"/>
        <w:bottom w:val="none" w:sz="0" w:space="0" w:color="auto"/>
        <w:right w:val="none" w:sz="0" w:space="0" w:color="auto"/>
      </w:divBdr>
    </w:div>
    <w:div w:id="492113897">
      <w:bodyDiv w:val="1"/>
      <w:marLeft w:val="0"/>
      <w:marRight w:val="0"/>
      <w:marTop w:val="0"/>
      <w:marBottom w:val="0"/>
      <w:divBdr>
        <w:top w:val="none" w:sz="0" w:space="0" w:color="auto"/>
        <w:left w:val="none" w:sz="0" w:space="0" w:color="auto"/>
        <w:bottom w:val="none" w:sz="0" w:space="0" w:color="auto"/>
        <w:right w:val="none" w:sz="0" w:space="0" w:color="auto"/>
      </w:divBdr>
    </w:div>
    <w:div w:id="581834739">
      <w:bodyDiv w:val="1"/>
      <w:marLeft w:val="0"/>
      <w:marRight w:val="0"/>
      <w:marTop w:val="0"/>
      <w:marBottom w:val="0"/>
      <w:divBdr>
        <w:top w:val="none" w:sz="0" w:space="0" w:color="auto"/>
        <w:left w:val="none" w:sz="0" w:space="0" w:color="auto"/>
        <w:bottom w:val="none" w:sz="0" w:space="0" w:color="auto"/>
        <w:right w:val="none" w:sz="0" w:space="0" w:color="auto"/>
      </w:divBdr>
    </w:div>
    <w:div w:id="592445453">
      <w:bodyDiv w:val="1"/>
      <w:marLeft w:val="0"/>
      <w:marRight w:val="0"/>
      <w:marTop w:val="0"/>
      <w:marBottom w:val="0"/>
      <w:divBdr>
        <w:top w:val="none" w:sz="0" w:space="0" w:color="auto"/>
        <w:left w:val="none" w:sz="0" w:space="0" w:color="auto"/>
        <w:bottom w:val="none" w:sz="0" w:space="0" w:color="auto"/>
        <w:right w:val="none" w:sz="0" w:space="0" w:color="auto"/>
      </w:divBdr>
    </w:div>
    <w:div w:id="617030711">
      <w:bodyDiv w:val="1"/>
      <w:marLeft w:val="0"/>
      <w:marRight w:val="0"/>
      <w:marTop w:val="0"/>
      <w:marBottom w:val="0"/>
      <w:divBdr>
        <w:top w:val="none" w:sz="0" w:space="0" w:color="auto"/>
        <w:left w:val="none" w:sz="0" w:space="0" w:color="auto"/>
        <w:bottom w:val="none" w:sz="0" w:space="0" w:color="auto"/>
        <w:right w:val="none" w:sz="0" w:space="0" w:color="auto"/>
      </w:divBdr>
    </w:div>
    <w:div w:id="646326373">
      <w:bodyDiv w:val="1"/>
      <w:marLeft w:val="0"/>
      <w:marRight w:val="0"/>
      <w:marTop w:val="0"/>
      <w:marBottom w:val="0"/>
      <w:divBdr>
        <w:top w:val="none" w:sz="0" w:space="0" w:color="auto"/>
        <w:left w:val="none" w:sz="0" w:space="0" w:color="auto"/>
        <w:bottom w:val="none" w:sz="0" w:space="0" w:color="auto"/>
        <w:right w:val="none" w:sz="0" w:space="0" w:color="auto"/>
      </w:divBdr>
    </w:div>
    <w:div w:id="716861336">
      <w:bodyDiv w:val="1"/>
      <w:marLeft w:val="0"/>
      <w:marRight w:val="0"/>
      <w:marTop w:val="0"/>
      <w:marBottom w:val="0"/>
      <w:divBdr>
        <w:top w:val="none" w:sz="0" w:space="0" w:color="auto"/>
        <w:left w:val="none" w:sz="0" w:space="0" w:color="auto"/>
        <w:bottom w:val="none" w:sz="0" w:space="0" w:color="auto"/>
        <w:right w:val="none" w:sz="0" w:space="0" w:color="auto"/>
      </w:divBdr>
    </w:div>
    <w:div w:id="732655980">
      <w:bodyDiv w:val="1"/>
      <w:marLeft w:val="0"/>
      <w:marRight w:val="0"/>
      <w:marTop w:val="0"/>
      <w:marBottom w:val="0"/>
      <w:divBdr>
        <w:top w:val="none" w:sz="0" w:space="0" w:color="auto"/>
        <w:left w:val="none" w:sz="0" w:space="0" w:color="auto"/>
        <w:bottom w:val="none" w:sz="0" w:space="0" w:color="auto"/>
        <w:right w:val="none" w:sz="0" w:space="0" w:color="auto"/>
      </w:divBdr>
    </w:div>
    <w:div w:id="741177088">
      <w:bodyDiv w:val="1"/>
      <w:marLeft w:val="0"/>
      <w:marRight w:val="0"/>
      <w:marTop w:val="0"/>
      <w:marBottom w:val="0"/>
      <w:divBdr>
        <w:top w:val="none" w:sz="0" w:space="0" w:color="auto"/>
        <w:left w:val="none" w:sz="0" w:space="0" w:color="auto"/>
        <w:bottom w:val="none" w:sz="0" w:space="0" w:color="auto"/>
        <w:right w:val="none" w:sz="0" w:space="0" w:color="auto"/>
      </w:divBdr>
    </w:div>
    <w:div w:id="876238400">
      <w:bodyDiv w:val="1"/>
      <w:marLeft w:val="0"/>
      <w:marRight w:val="0"/>
      <w:marTop w:val="0"/>
      <w:marBottom w:val="0"/>
      <w:divBdr>
        <w:top w:val="none" w:sz="0" w:space="0" w:color="auto"/>
        <w:left w:val="none" w:sz="0" w:space="0" w:color="auto"/>
        <w:bottom w:val="none" w:sz="0" w:space="0" w:color="auto"/>
        <w:right w:val="none" w:sz="0" w:space="0" w:color="auto"/>
      </w:divBdr>
    </w:div>
    <w:div w:id="891385029">
      <w:bodyDiv w:val="1"/>
      <w:marLeft w:val="0"/>
      <w:marRight w:val="0"/>
      <w:marTop w:val="0"/>
      <w:marBottom w:val="0"/>
      <w:divBdr>
        <w:top w:val="none" w:sz="0" w:space="0" w:color="auto"/>
        <w:left w:val="none" w:sz="0" w:space="0" w:color="auto"/>
        <w:bottom w:val="none" w:sz="0" w:space="0" w:color="auto"/>
        <w:right w:val="none" w:sz="0" w:space="0" w:color="auto"/>
      </w:divBdr>
    </w:div>
    <w:div w:id="919101370">
      <w:bodyDiv w:val="1"/>
      <w:marLeft w:val="0"/>
      <w:marRight w:val="0"/>
      <w:marTop w:val="0"/>
      <w:marBottom w:val="0"/>
      <w:divBdr>
        <w:top w:val="none" w:sz="0" w:space="0" w:color="auto"/>
        <w:left w:val="none" w:sz="0" w:space="0" w:color="auto"/>
        <w:bottom w:val="none" w:sz="0" w:space="0" w:color="auto"/>
        <w:right w:val="none" w:sz="0" w:space="0" w:color="auto"/>
      </w:divBdr>
    </w:div>
    <w:div w:id="1020356408">
      <w:bodyDiv w:val="1"/>
      <w:marLeft w:val="0"/>
      <w:marRight w:val="0"/>
      <w:marTop w:val="0"/>
      <w:marBottom w:val="0"/>
      <w:divBdr>
        <w:top w:val="none" w:sz="0" w:space="0" w:color="auto"/>
        <w:left w:val="none" w:sz="0" w:space="0" w:color="auto"/>
        <w:bottom w:val="none" w:sz="0" w:space="0" w:color="auto"/>
        <w:right w:val="none" w:sz="0" w:space="0" w:color="auto"/>
      </w:divBdr>
      <w:divsChild>
        <w:div w:id="1178881978">
          <w:blockQuote w:val="1"/>
          <w:marLeft w:val="0"/>
          <w:marRight w:val="-150"/>
          <w:marTop w:val="312"/>
          <w:marBottom w:val="0"/>
          <w:divBdr>
            <w:top w:val="none" w:sz="0" w:space="0" w:color="auto"/>
            <w:left w:val="none" w:sz="0" w:space="0" w:color="auto"/>
            <w:bottom w:val="none" w:sz="0" w:space="0" w:color="auto"/>
            <w:right w:val="none" w:sz="0" w:space="0" w:color="auto"/>
          </w:divBdr>
          <w:divsChild>
            <w:div w:id="1125931923">
              <w:marLeft w:val="0"/>
              <w:marRight w:val="0"/>
              <w:marTop w:val="0"/>
              <w:marBottom w:val="0"/>
              <w:divBdr>
                <w:top w:val="none" w:sz="0" w:space="0" w:color="auto"/>
                <w:left w:val="single" w:sz="6" w:space="8" w:color="auto"/>
                <w:bottom w:val="none" w:sz="0" w:space="0" w:color="auto"/>
                <w:right w:val="single" w:sz="6" w:space="8" w:color="auto"/>
              </w:divBdr>
              <w:divsChild>
                <w:div w:id="9008738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71922256">
      <w:bodyDiv w:val="1"/>
      <w:marLeft w:val="0"/>
      <w:marRight w:val="0"/>
      <w:marTop w:val="0"/>
      <w:marBottom w:val="0"/>
      <w:divBdr>
        <w:top w:val="none" w:sz="0" w:space="0" w:color="auto"/>
        <w:left w:val="none" w:sz="0" w:space="0" w:color="auto"/>
        <w:bottom w:val="none" w:sz="0" w:space="0" w:color="auto"/>
        <w:right w:val="none" w:sz="0" w:space="0" w:color="auto"/>
      </w:divBdr>
    </w:div>
    <w:div w:id="1118766582">
      <w:bodyDiv w:val="1"/>
      <w:marLeft w:val="0"/>
      <w:marRight w:val="0"/>
      <w:marTop w:val="0"/>
      <w:marBottom w:val="0"/>
      <w:divBdr>
        <w:top w:val="none" w:sz="0" w:space="0" w:color="auto"/>
        <w:left w:val="none" w:sz="0" w:space="0" w:color="auto"/>
        <w:bottom w:val="none" w:sz="0" w:space="0" w:color="auto"/>
        <w:right w:val="none" w:sz="0" w:space="0" w:color="auto"/>
      </w:divBdr>
    </w:div>
    <w:div w:id="1142499184">
      <w:bodyDiv w:val="1"/>
      <w:marLeft w:val="0"/>
      <w:marRight w:val="0"/>
      <w:marTop w:val="0"/>
      <w:marBottom w:val="0"/>
      <w:divBdr>
        <w:top w:val="none" w:sz="0" w:space="0" w:color="auto"/>
        <w:left w:val="none" w:sz="0" w:space="0" w:color="auto"/>
        <w:bottom w:val="none" w:sz="0" w:space="0" w:color="auto"/>
        <w:right w:val="none" w:sz="0" w:space="0" w:color="auto"/>
      </w:divBdr>
    </w:div>
    <w:div w:id="1152989891">
      <w:bodyDiv w:val="1"/>
      <w:marLeft w:val="0"/>
      <w:marRight w:val="0"/>
      <w:marTop w:val="0"/>
      <w:marBottom w:val="0"/>
      <w:divBdr>
        <w:top w:val="none" w:sz="0" w:space="0" w:color="auto"/>
        <w:left w:val="none" w:sz="0" w:space="0" w:color="auto"/>
        <w:bottom w:val="none" w:sz="0" w:space="0" w:color="auto"/>
        <w:right w:val="none" w:sz="0" w:space="0" w:color="auto"/>
      </w:divBdr>
    </w:div>
    <w:div w:id="1210189399">
      <w:bodyDiv w:val="1"/>
      <w:marLeft w:val="0"/>
      <w:marRight w:val="0"/>
      <w:marTop w:val="0"/>
      <w:marBottom w:val="0"/>
      <w:divBdr>
        <w:top w:val="none" w:sz="0" w:space="0" w:color="auto"/>
        <w:left w:val="none" w:sz="0" w:space="0" w:color="auto"/>
        <w:bottom w:val="none" w:sz="0" w:space="0" w:color="auto"/>
        <w:right w:val="none" w:sz="0" w:space="0" w:color="auto"/>
      </w:divBdr>
    </w:div>
    <w:div w:id="1230651917">
      <w:bodyDiv w:val="1"/>
      <w:marLeft w:val="0"/>
      <w:marRight w:val="0"/>
      <w:marTop w:val="0"/>
      <w:marBottom w:val="0"/>
      <w:divBdr>
        <w:top w:val="none" w:sz="0" w:space="0" w:color="auto"/>
        <w:left w:val="none" w:sz="0" w:space="0" w:color="auto"/>
        <w:bottom w:val="none" w:sz="0" w:space="0" w:color="auto"/>
        <w:right w:val="none" w:sz="0" w:space="0" w:color="auto"/>
      </w:divBdr>
    </w:div>
    <w:div w:id="1303851930">
      <w:bodyDiv w:val="1"/>
      <w:marLeft w:val="0"/>
      <w:marRight w:val="0"/>
      <w:marTop w:val="0"/>
      <w:marBottom w:val="0"/>
      <w:divBdr>
        <w:top w:val="none" w:sz="0" w:space="0" w:color="auto"/>
        <w:left w:val="none" w:sz="0" w:space="0" w:color="auto"/>
        <w:bottom w:val="none" w:sz="0" w:space="0" w:color="auto"/>
        <w:right w:val="none" w:sz="0" w:space="0" w:color="auto"/>
      </w:divBdr>
    </w:div>
    <w:div w:id="1338193237">
      <w:bodyDiv w:val="1"/>
      <w:marLeft w:val="0"/>
      <w:marRight w:val="0"/>
      <w:marTop w:val="0"/>
      <w:marBottom w:val="0"/>
      <w:divBdr>
        <w:top w:val="none" w:sz="0" w:space="0" w:color="auto"/>
        <w:left w:val="none" w:sz="0" w:space="0" w:color="auto"/>
        <w:bottom w:val="none" w:sz="0" w:space="0" w:color="auto"/>
        <w:right w:val="none" w:sz="0" w:space="0" w:color="auto"/>
      </w:divBdr>
    </w:div>
    <w:div w:id="1409573756">
      <w:bodyDiv w:val="1"/>
      <w:marLeft w:val="0"/>
      <w:marRight w:val="0"/>
      <w:marTop w:val="0"/>
      <w:marBottom w:val="0"/>
      <w:divBdr>
        <w:top w:val="none" w:sz="0" w:space="0" w:color="auto"/>
        <w:left w:val="none" w:sz="0" w:space="0" w:color="auto"/>
        <w:bottom w:val="none" w:sz="0" w:space="0" w:color="auto"/>
        <w:right w:val="none" w:sz="0" w:space="0" w:color="auto"/>
      </w:divBdr>
    </w:div>
    <w:div w:id="1427071941">
      <w:bodyDiv w:val="1"/>
      <w:marLeft w:val="0"/>
      <w:marRight w:val="0"/>
      <w:marTop w:val="0"/>
      <w:marBottom w:val="0"/>
      <w:divBdr>
        <w:top w:val="none" w:sz="0" w:space="0" w:color="auto"/>
        <w:left w:val="none" w:sz="0" w:space="0" w:color="auto"/>
        <w:bottom w:val="none" w:sz="0" w:space="0" w:color="auto"/>
        <w:right w:val="none" w:sz="0" w:space="0" w:color="auto"/>
      </w:divBdr>
    </w:div>
    <w:div w:id="1435205343">
      <w:bodyDiv w:val="1"/>
      <w:marLeft w:val="0"/>
      <w:marRight w:val="0"/>
      <w:marTop w:val="0"/>
      <w:marBottom w:val="0"/>
      <w:divBdr>
        <w:top w:val="none" w:sz="0" w:space="0" w:color="auto"/>
        <w:left w:val="none" w:sz="0" w:space="0" w:color="auto"/>
        <w:bottom w:val="none" w:sz="0" w:space="0" w:color="auto"/>
        <w:right w:val="none" w:sz="0" w:space="0" w:color="auto"/>
      </w:divBdr>
    </w:div>
    <w:div w:id="1439251584">
      <w:bodyDiv w:val="1"/>
      <w:marLeft w:val="0"/>
      <w:marRight w:val="0"/>
      <w:marTop w:val="0"/>
      <w:marBottom w:val="0"/>
      <w:divBdr>
        <w:top w:val="none" w:sz="0" w:space="0" w:color="auto"/>
        <w:left w:val="none" w:sz="0" w:space="0" w:color="auto"/>
        <w:bottom w:val="none" w:sz="0" w:space="0" w:color="auto"/>
        <w:right w:val="none" w:sz="0" w:space="0" w:color="auto"/>
      </w:divBdr>
    </w:div>
    <w:div w:id="1574971550">
      <w:bodyDiv w:val="1"/>
      <w:marLeft w:val="0"/>
      <w:marRight w:val="0"/>
      <w:marTop w:val="0"/>
      <w:marBottom w:val="0"/>
      <w:divBdr>
        <w:top w:val="none" w:sz="0" w:space="0" w:color="auto"/>
        <w:left w:val="none" w:sz="0" w:space="0" w:color="auto"/>
        <w:bottom w:val="none" w:sz="0" w:space="0" w:color="auto"/>
        <w:right w:val="none" w:sz="0" w:space="0" w:color="auto"/>
      </w:divBdr>
    </w:div>
    <w:div w:id="1693411464">
      <w:bodyDiv w:val="1"/>
      <w:marLeft w:val="0"/>
      <w:marRight w:val="0"/>
      <w:marTop w:val="0"/>
      <w:marBottom w:val="0"/>
      <w:divBdr>
        <w:top w:val="none" w:sz="0" w:space="0" w:color="auto"/>
        <w:left w:val="none" w:sz="0" w:space="0" w:color="auto"/>
        <w:bottom w:val="none" w:sz="0" w:space="0" w:color="auto"/>
        <w:right w:val="none" w:sz="0" w:space="0" w:color="auto"/>
      </w:divBdr>
    </w:div>
    <w:div w:id="1704553354">
      <w:bodyDiv w:val="1"/>
      <w:marLeft w:val="0"/>
      <w:marRight w:val="0"/>
      <w:marTop w:val="0"/>
      <w:marBottom w:val="0"/>
      <w:divBdr>
        <w:top w:val="none" w:sz="0" w:space="0" w:color="auto"/>
        <w:left w:val="none" w:sz="0" w:space="0" w:color="auto"/>
        <w:bottom w:val="none" w:sz="0" w:space="0" w:color="auto"/>
        <w:right w:val="none" w:sz="0" w:space="0" w:color="auto"/>
      </w:divBdr>
    </w:div>
    <w:div w:id="1763598188">
      <w:bodyDiv w:val="1"/>
      <w:marLeft w:val="0"/>
      <w:marRight w:val="0"/>
      <w:marTop w:val="0"/>
      <w:marBottom w:val="0"/>
      <w:divBdr>
        <w:top w:val="none" w:sz="0" w:space="0" w:color="auto"/>
        <w:left w:val="none" w:sz="0" w:space="0" w:color="auto"/>
        <w:bottom w:val="none" w:sz="0" w:space="0" w:color="auto"/>
        <w:right w:val="none" w:sz="0" w:space="0" w:color="auto"/>
      </w:divBdr>
    </w:div>
    <w:div w:id="1841659740">
      <w:bodyDiv w:val="1"/>
      <w:marLeft w:val="0"/>
      <w:marRight w:val="0"/>
      <w:marTop w:val="0"/>
      <w:marBottom w:val="0"/>
      <w:divBdr>
        <w:top w:val="none" w:sz="0" w:space="0" w:color="auto"/>
        <w:left w:val="none" w:sz="0" w:space="0" w:color="auto"/>
        <w:bottom w:val="none" w:sz="0" w:space="0" w:color="auto"/>
        <w:right w:val="none" w:sz="0" w:space="0" w:color="auto"/>
      </w:divBdr>
    </w:div>
    <w:div w:id="1867055339">
      <w:bodyDiv w:val="1"/>
      <w:marLeft w:val="0"/>
      <w:marRight w:val="0"/>
      <w:marTop w:val="0"/>
      <w:marBottom w:val="0"/>
      <w:divBdr>
        <w:top w:val="none" w:sz="0" w:space="0" w:color="auto"/>
        <w:left w:val="none" w:sz="0" w:space="0" w:color="auto"/>
        <w:bottom w:val="none" w:sz="0" w:space="0" w:color="auto"/>
        <w:right w:val="none" w:sz="0" w:space="0" w:color="auto"/>
      </w:divBdr>
    </w:div>
    <w:div w:id="1916821211">
      <w:bodyDiv w:val="1"/>
      <w:marLeft w:val="0"/>
      <w:marRight w:val="0"/>
      <w:marTop w:val="0"/>
      <w:marBottom w:val="0"/>
      <w:divBdr>
        <w:top w:val="none" w:sz="0" w:space="0" w:color="auto"/>
        <w:left w:val="none" w:sz="0" w:space="0" w:color="auto"/>
        <w:bottom w:val="none" w:sz="0" w:space="0" w:color="auto"/>
        <w:right w:val="none" w:sz="0" w:space="0" w:color="auto"/>
      </w:divBdr>
    </w:div>
    <w:div w:id="1954170736">
      <w:bodyDiv w:val="1"/>
      <w:marLeft w:val="0"/>
      <w:marRight w:val="0"/>
      <w:marTop w:val="0"/>
      <w:marBottom w:val="0"/>
      <w:divBdr>
        <w:top w:val="none" w:sz="0" w:space="0" w:color="auto"/>
        <w:left w:val="none" w:sz="0" w:space="0" w:color="auto"/>
        <w:bottom w:val="none" w:sz="0" w:space="0" w:color="auto"/>
        <w:right w:val="none" w:sz="0" w:space="0" w:color="auto"/>
      </w:divBdr>
    </w:div>
    <w:div w:id="2043312865">
      <w:bodyDiv w:val="1"/>
      <w:marLeft w:val="0"/>
      <w:marRight w:val="0"/>
      <w:marTop w:val="0"/>
      <w:marBottom w:val="0"/>
      <w:divBdr>
        <w:top w:val="none" w:sz="0" w:space="0" w:color="auto"/>
        <w:left w:val="none" w:sz="0" w:space="0" w:color="auto"/>
        <w:bottom w:val="none" w:sz="0" w:space="0" w:color="auto"/>
        <w:right w:val="none" w:sz="0" w:space="0" w:color="auto"/>
      </w:divBdr>
    </w:div>
    <w:div w:id="2063364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F808-30D5-4896-BB43-C2A546FC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Stanislav</cp:lastModifiedBy>
  <cp:revision>9</cp:revision>
  <cp:lastPrinted>2019-09-19T07:52:00Z</cp:lastPrinted>
  <dcterms:created xsi:type="dcterms:W3CDTF">2020-11-11T11:46:00Z</dcterms:created>
  <dcterms:modified xsi:type="dcterms:W3CDTF">2021-01-14T12:37:00Z</dcterms:modified>
</cp:coreProperties>
</file>